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bookmarkStart w:id="0" w:name="_GoBack"/>
                <w:bookmarkEnd w:id="0"/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57EBE4EB" wp14:editId="0FB9EBE2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57F14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Охрана труда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sz w:val="24"/>
              <w:szCs w:val="24"/>
              <w:lang w:eastAsia="ru-RU"/>
            </w:rPr>
            <w:t>Комплект документов по охране труда компетенции « Охрана труда»</w:t>
          </w:r>
        </w:p>
        <w:p w:rsid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after="0" w:line="360" w:lineRule="auto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Оглавление</w:t>
          </w:r>
        </w:p>
        <w:p w:rsidR="00A57F14" w:rsidRPr="00A57F14" w:rsidRDefault="00A57F14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begin"/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instrText xml:space="preserve"> TOC \o "1-3" \h \z \u </w:instrTex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fldChar w:fldCharType="separate"/>
          </w:r>
          <w:hyperlink w:anchor="_Toc507427594" w:history="1">
            <w:r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Программа инструктажа по охране труда и технике безопасности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_Toc507427594 \h </w:instrTex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2</w:t>
            </w:r>
            <w:r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595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 xml:space="preserve">Инструкция по охране труда для участников 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_Toc507427595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_Toc507427596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3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7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_Toc507427597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5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8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_Toc507427598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6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599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_Toc507427599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7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i/>
              <w:noProof/>
              <w:sz w:val="20"/>
              <w:szCs w:val="20"/>
              <w:lang w:eastAsia="ru-RU"/>
            </w:rPr>
          </w:pPr>
          <w:hyperlink w:anchor="_Toc507427600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instrText xml:space="preserve"> PAGEREF _Toc507427600 \h </w:instrTex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t>8</w:t>
            </w:r>
            <w:r w:rsidR="00A57F14" w:rsidRPr="00A57F14">
              <w:rPr>
                <w:rFonts w:ascii="Times New Roman" w:eastAsia="Calibri" w:hAnsi="Times New Roman" w:cs="Times New Roman"/>
                <w:i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1" w:history="1">
            <w:r w:rsidR="00A57F14" w:rsidRPr="00A57F14">
              <w:rPr>
                <w:rFonts w:ascii="Times New Roman" w:eastAsia="Calibri" w:hAnsi="Times New Roman" w:cs="Times New Roman"/>
                <w:noProof/>
                <w:color w:val="0000FF"/>
                <w:sz w:val="20"/>
                <w:szCs w:val="20"/>
                <w:u w:val="single"/>
                <w:lang w:eastAsia="ru-RU"/>
              </w:rPr>
              <w:t>Инструкция по охране труда для экспертов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_Toc507427601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2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1.Общие требования охраны труда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_Toc507427602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9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3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2.Требования охраны труда перед началом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_Toc507427603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10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4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3.Требования охраны труда во время работы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_Toc507427604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11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sz w:val="20"/>
              <w:szCs w:val="20"/>
              <w:lang w:eastAsia="ru-RU"/>
            </w:rPr>
          </w:pPr>
          <w:hyperlink w:anchor="_Toc507427605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4. Требования охраны труда в аварийных ситуациях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_Toc507427605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12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B12A4C" w:rsidP="00A57F14">
          <w:pPr>
            <w:tabs>
              <w:tab w:val="right" w:leader="dot" w:pos="9911"/>
            </w:tabs>
            <w:spacing w:after="0" w:line="360" w:lineRule="auto"/>
            <w:ind w:left="567"/>
            <w:rPr>
              <w:rFonts w:ascii="Calibri" w:eastAsia="Times New Roman" w:hAnsi="Calibri" w:cs="Times New Roman"/>
              <w:noProof/>
              <w:lang w:eastAsia="ru-RU"/>
            </w:rPr>
          </w:pPr>
          <w:hyperlink w:anchor="_Toc507427606" w:history="1">
            <w:r w:rsidR="00A57F14" w:rsidRPr="00A57F14">
              <w:rPr>
                <w:rFonts w:ascii="Times New Roman" w:eastAsia="Calibri" w:hAnsi="Times New Roman" w:cs="Times New Roman"/>
                <w:i/>
                <w:noProof/>
                <w:color w:val="0000FF"/>
                <w:sz w:val="20"/>
                <w:szCs w:val="20"/>
                <w:u w:val="single"/>
                <w:lang w:eastAsia="ru-RU"/>
              </w:rPr>
              <w:t>5.Требование охраны труда по окончании работ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ab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begin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instrText xml:space="preserve"> PAGEREF _Toc507427606 \h </w:instrTex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separate"/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t>13</w:t>
            </w:r>
            <w:r w:rsidR="00A57F14" w:rsidRPr="00A57F14">
              <w:rPr>
                <w:rFonts w:ascii="Times New Roman" w:eastAsia="Calibri" w:hAnsi="Times New Roman" w:cs="Times New Roman"/>
                <w:noProof/>
                <w:webHidden/>
                <w:sz w:val="20"/>
                <w:szCs w:val="20"/>
                <w:lang w:eastAsia="ru-RU"/>
              </w:rPr>
              <w:fldChar w:fldCharType="end"/>
            </w:r>
          </w:hyperlink>
        </w:p>
        <w:p w:rsidR="00A57F14" w:rsidRPr="00A57F14" w:rsidRDefault="00A57F14" w:rsidP="00A57F14">
          <w:pPr>
            <w:spacing w:after="0" w:line="360" w:lineRule="auto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b/>
              <w:bCs/>
              <w:sz w:val="24"/>
              <w:szCs w:val="24"/>
              <w:lang w:eastAsia="ru-RU"/>
            </w:rPr>
            <w:fldChar w:fldCharType="end"/>
          </w: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1" w:name="_Toc507427594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Программа инструктажа по охране труда и технике безопасности</w:t>
          </w:r>
          <w:bookmarkEnd w:id="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 Контроль требований охраны труда участниками и экспертами. Штрафные баллы за нарушений требований охраны труда.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6. Основные требования санитарии и личной гигиены.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7. Средства индивидуальной и коллективной защиты, необходимость их использования.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9. Действия при возникновении чрезвычайной ситуации, ознакомление со схемой эвакуации и пожарными выходами.</w:t>
          </w:r>
          <w:bookmarkStart w:id="2" w:name="_Toc507427595"/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участников</w:t>
          </w:r>
          <w:bookmarkEnd w:id="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3" w:name="_Toc507427596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lastRenderedPageBreak/>
            <w:t>1.Общие требования охраны труда</w:t>
          </w:r>
          <w:bookmarkEnd w:id="3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до 14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или совместно с Экспертом, Компетенции «Охрана труда» по стандартам «WorldSkills» допускаются участники в возрасте до 14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от 14 до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участию в конкурсе, под непосредственным руководством Экспертов Компетенции «Охрана труда» по стандартам «WorldSkills» допускаются участники в возрасте от 14 до 18 лет: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color w:val="FF0000"/>
              <w:sz w:val="24"/>
              <w:szCs w:val="24"/>
              <w:lang w:eastAsia="ru-RU"/>
            </w:rPr>
            <w:t>Для участников старше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самостоятельному выполнению конкурсных заданий в Компетенции «Охрана труда» по стандартам «WorldSkills» допускаются участники не моложе 18 лет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ознакомленные с инструкцией по охране труда;</w:t>
          </w:r>
        </w:p>
        <w:p w:rsid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имеющие противопоказаний к выполнению конкурсных заданий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не заходить за ограждения и в технические помещения;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личную гигиену;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принимать пищу в строго отведенных местах.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Участник для выполнения конкурсного задания использует: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персональный компьютер или ноутбук;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принтер;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канцелярские принадлежности.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Физические: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режущие и колющие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шум;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недостаточность/яркость освещения;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пульсации светового потока;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повышенное значение напряжения в электрической цепи, замыкание которой может произойти через тело человека;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или пониженный уровень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повышенный уровень прямой и отраженной яркости монитора;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Психологические: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-чрезмерное напряжение внимания;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-усиленная нагрузка на зрение;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-повышенная ответственность.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выполнения конкурсного задания средства индивидуальной защиты не требуются. Одежда и обувь должны быть удобными, по сезону, не приносить дискомфорт.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рабочем месте,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11" name="Рисунок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10" name="Рисунок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4" w:name="_Toc507427597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4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участники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рабочих мест, инструмента и оборудования.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Подготовить рабочее место: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разместить канцелярские принадлежности на рабочем столе;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проверить высоту стула и стола.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2.3. Подготовить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343"/>
            <w:gridCol w:w="6228"/>
          </w:tblGrid>
          <w:tr w:rsidR="00A57F14" w:rsidRPr="00A57F14" w:rsidTr="0056789C">
            <w:trPr>
              <w:tblHeader/>
            </w:trPr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оборудования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Правила подготовки к выполнению конкурсного задания</w:t>
                </w:r>
              </w:p>
            </w:tc>
          </w:tr>
          <w:tr w:rsidR="00A57F14" w:rsidRPr="00A57F14" w:rsidTr="0056789C"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проверить исправность оборудования и приспособлений: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наличие защитных кожухов (в системном блоке);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работы мыши и клавиатуры;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исправность цветопередачи монитора;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отсутствие розеток и/или иных проводов  в зоне досягаемости;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- скорость работы при полной загруженности ПК;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угол наклона экрана монитора, положения клавиатуры в целях исключения неудобных поз и длительных напряжений тела (монитор должен находиться на расстоянии не менее 50 см от глаз (оптимально 60-70 см);</w:t>
                </w:r>
              </w:p>
              <w:p w:rsidR="00A57F14" w:rsidRPr="00A57F14" w:rsidRDefault="00A57F14" w:rsidP="00A57F14">
                <w:pPr>
                  <w:shd w:val="clear" w:color="auto" w:fill="FEFEFE"/>
                  <w:spacing w:before="120" w:after="120" w:line="240" w:lineRule="auto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следить за тем, чтобы вентиляционные отверстия устройств ничем не были закрыты.</w:t>
                </w:r>
              </w:p>
            </w:tc>
          </w:tr>
          <w:tr w:rsidR="00A57F14" w:rsidRPr="00A57F14" w:rsidTr="0056789C">
            <w:tc>
              <w:tcPr>
                <w:tcW w:w="3510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 xml:space="preserve">Принтер </w:t>
                </w:r>
              </w:p>
            </w:tc>
            <w:tc>
              <w:tcPr>
                <w:tcW w:w="6627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синхронность работы ПК и принтера;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совершить пробный запуск тестовой печати;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проверить наличие тонера и бумаги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Используйте шнур питания, поставляемый с принтером.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Подключайте шнур питания непосредственно к правильно заземленной розетке электропитания. Проверьте надежность подключения на обоих концах шнура. Если вы не знаете, заземлена ли розетка, попросите Эксперта проверить ее.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переходник с заземлением для подключения принтера к розетке питания без контакта заземления.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используйте удлинитель или сетевой разветвитель.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Убедитесь, что принтер подключен к розетке, обеспечивающей соответствующее напряжение питания и мощность. В случае необходимости обсудите с экспертом режимы питания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color w:val="FF0000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размещайте принтер в таком месте, где на шнур питания могут по неосторожности наступить.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принимать посильное участие в подготовке под непосредственным руководством и в присутствии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и привести в порядок рабочее место;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убедиться в достаточности освещенности;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(визуально) правильность подключения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5" w:name="_Toc507427598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5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6"/>
            <w:gridCol w:w="7495"/>
          </w:tblGrid>
          <w:tr w:rsidR="00A57F14" w:rsidRPr="00A57F14" w:rsidTr="0056789C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:rsidR="00A57F14" w:rsidRPr="00A57F14" w:rsidRDefault="00A57F14" w:rsidP="00A57F14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ru-RU"/>
                  </w:rPr>
                  <w:t>Требования безопасности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t>Компьютер в сборе (монитор, мышь, клавиатура)  - ноутбук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Во время работы: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необходимо аккуратно обращаться с проводами;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работать с неисправным компьютером/ноутбуком;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заниматься очисткой компьютера/ноутбука, когда он находится под напряжением;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недопустимо самостоятельно проводить ремонт ПК и оргтехники при отсутствии специальных навыков;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располагать рядом с компьютером/ноутбуком жидкости, а также работать с мокрыми руками;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 xml:space="preserve">- необходимо следить, чтобы изображение на экранах видеомониторов было стабильным, ясным и предельно четким, не иметь мерцаний символов и фона, на экранах не должно быть бликов </w:t>
                </w: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lastRenderedPageBreak/>
                  <w:t>и отражений светильников, окон и окружающих предметов.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прикасаться к задней панели персонального компьютера и другой оргтехники, монитора при включенном питании;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нельзя производить самостоятельно вскрытие и ремонт оборудования;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переключать разъемы интерфейсных кабелей периферийных устройств;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- запрещается загромождение верхних панелей устройств бумагами и посторонними предметами;</w:t>
                </w:r>
              </w:p>
            </w:tc>
          </w:tr>
          <w:tr w:rsidR="00A57F14" w:rsidRPr="00A57F14" w:rsidTr="0056789C">
            <w:tc>
              <w:tcPr>
                <w:tcW w:w="2093" w:type="dxa"/>
                <w:shd w:val="clear" w:color="auto" w:fill="auto"/>
              </w:tcPr>
              <w:p w:rsidR="00A57F14" w:rsidRPr="00A57F14" w:rsidRDefault="00A57F14" w:rsidP="00A57F14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  <w:lastRenderedPageBreak/>
                  <w:t xml:space="preserve">Принтер </w:t>
                </w:r>
              </w:p>
            </w:tc>
            <w:tc>
              <w:tcPr>
                <w:tcW w:w="7796" w:type="dxa"/>
                <w:shd w:val="clear" w:color="auto" w:fill="auto"/>
              </w:tcPr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Электробезопасность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кладите предметы на шнур питания.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закрывайте вентиляционные отверстия. Эти отверстия предотвращают перегрев принтера.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допускайте попадания в принтер скобок и скрепок для бумаги.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 вставляйте никаких предметов в щели и отверстия принтера. Контакт с высоким напряжением или короткое замыкание могут привести к возгоранию или поражению электрическим током.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b/>
                    <w:i/>
                    <w:sz w:val="24"/>
                    <w:szCs w:val="24"/>
                    <w:lang w:eastAsia="ru-RU"/>
                  </w:rPr>
                  <w:t>В случае возникновения необычного шума или запаха: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Немедленно выключите принтер.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Выньте вилку шнура питания из розетки.</w:t>
                </w:r>
              </w:p>
              <w:p w:rsidR="00A57F14" w:rsidRPr="00A57F14" w:rsidRDefault="00A57F14" w:rsidP="00A57F14">
                <w:pPr>
                  <w:spacing w:before="120" w:after="12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</w:pPr>
                <w:r w:rsidRPr="00A57F14">
                  <w:rPr>
                    <w:rFonts w:ascii="Times New Roman" w:eastAsia="Calibri" w:hAnsi="Times New Roman" w:cs="Times New Roman"/>
                    <w:sz w:val="24"/>
                    <w:szCs w:val="24"/>
                    <w:lang w:eastAsia="ru-RU"/>
                  </w:rPr>
                  <w:t>Для устранения неполадок сообщите эксперту.</w:t>
                </w:r>
              </w:p>
            </w:tc>
          </w:tr>
        </w:tbl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При выполнении конкурсных заданий и уборке рабочих мест: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настоящую инструкцию;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соблюдать правила эксплуатации ПК и оргтехники, не подвергать их механическим ударам, не допускать падений;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поддерживать порядок и чистоту на рабочем месте;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рабочий инструмент располагать таким образом, чтобы исключалась возможность его скатывания и падения;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При неисправности РК и оргтехники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6" w:name="_Toc507427599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6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spacing w:before="120" w:after="120" w:line="240" w:lineRule="auto"/>
            <w:ind w:firstLine="709"/>
            <w:outlineLvl w:val="1"/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</w:pPr>
          <w:bookmarkStart w:id="7" w:name="_Toc507427600"/>
          <w:r w:rsidRPr="00A57F14">
            <w:rPr>
              <w:rFonts w:ascii="Times New Roman" w:eastAsia="Times New Roman" w:hAnsi="Times New Roman" w:cs="Times New Roman"/>
              <w:b/>
              <w:bCs/>
              <w:i/>
              <w:iCs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7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работ каждый участник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5.1. Привести в порядок рабочее место.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5.2. Отключить ПК и оргтехнику.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Убрать ноутбуки в специально предназначенное для хранений место.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5.4.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57F14" w:rsidRPr="00A57F14" w:rsidRDefault="00A57F14" w:rsidP="00A57F14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</w:pPr>
          <w:bookmarkStart w:id="8" w:name="_Toc507427601"/>
          <w:r w:rsidRPr="00A57F14">
            <w:rPr>
              <w:rFonts w:ascii="Times New Roman" w:eastAsia="Times New Roman" w:hAnsi="Times New Roman" w:cs="Times New Roman"/>
              <w:b/>
              <w:bCs/>
              <w:color w:val="365F91"/>
              <w:sz w:val="24"/>
              <w:szCs w:val="24"/>
              <w:lang w:eastAsia="ru-RU"/>
            </w:rPr>
            <w:t>Инструкция по охране труда для экспертов</w:t>
          </w:r>
          <w:bookmarkEnd w:id="8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9" w:name="_Toc507427602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1.Общие требования охраны труда</w:t>
          </w:r>
          <w:bookmarkEnd w:id="9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1.1. К работе в качестве эксперта Компетенции «Охрана труда» допускаются Эксперты, прошедшие специальное обучение и не имеющие противопоказаний по состоянию здоровья.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1.3. В процессе контроля выполнения конкурсных заданий и нахождения на территории и в помещениях места проведения конкурса Эксперт обязан четко соблюдать: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инструкции по охране труда и технике безопасности;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расписание и график проведения конкурсного задания, установленные режимы труда и отдыха.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электрический ток;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шум, обусловленный конструкцией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— химические вещества, выделяющиеся при работе оргтехники;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— зрительное перенапряжение при работе с ПК.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1.5. Во время наблюдения за выполнением конкурсного задания средства индивидуальной защиты не требуются. Одежда и обувь должны быть удобными, по сезону, не приносить дискомфорт -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 F 04 Огнетушитель  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48945" cy="437515"/>
                <wp:effectExtent l="0" t="0" r="8255" b="63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94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 E 22 Указатель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768350" cy="409575"/>
                <wp:effectExtent l="0" t="0" r="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50" r="-26" b="-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83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E 23 Указатель запасного выхода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813435" cy="437515"/>
                <wp:effectExtent l="0" t="0" r="5715" b="63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49" r="-2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 xml:space="preserve">EC 01 Аптечка первой медицинской помощи     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65455" cy="46545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- </w:t>
          </w:r>
          <w:r w:rsidRPr="00A57F14">
            <w:rPr>
              <w:rFonts w:ascii="Times New Roman" w:eastAsia="Calibri" w:hAnsi="Times New Roman" w:cs="Times New Roman"/>
              <w:color w:val="000000"/>
              <w:sz w:val="24"/>
              <w:szCs w:val="24"/>
              <w:u w:val="single"/>
              <w:lang w:eastAsia="ru-RU"/>
            </w:rPr>
            <w:t>P 01 Запрещается курить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                                         </w:t>
          </w:r>
          <w:r>
            <w:rPr>
              <w:rFonts w:ascii="Times New Roman" w:eastAsia="Calibri" w:hAnsi="Times New Roman" w:cs="Times New Roman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493395" cy="493395"/>
                <wp:effectExtent l="0" t="0" r="1905" b="190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6" t="-26" r="-26" b="-2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1.7.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помещении Экспертов Компетенции «Охрана труда»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0" w:name="_Toc507427603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2.Требования охраны труда перед началом работы</w:t>
          </w:r>
          <w:bookmarkEnd w:id="10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Перед началом работы Эксперты должны выполнить следующее: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</w:t>
          </w: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проконтролировать подготовку рабочих мест участников в соответствии с Техническим описанием компетенции.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2.3. Ежедневно, перед началом работ на конкурсной площадке и в помещении экспертов необходимо: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осмотреть рабочие места экспертов и участников;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-привести в порядок рабочее место эксперта;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-проверить правильность подключения оборудования в электросеть;</w:t>
          </w:r>
        </w:p>
        <w:p w:rsidR="00A57F14" w:rsidRPr="00A57F14" w:rsidRDefault="00A57F14" w:rsidP="00A57F14">
          <w:pPr>
            <w:tabs>
              <w:tab w:val="left" w:pos="709"/>
            </w:tabs>
            <w:spacing w:before="120" w:after="120" w:line="240" w:lineRule="auto"/>
            <w:ind w:firstLine="709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одеть необходимые средства индивидуальной защиты.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1" w:name="_Toc507427604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3.Требования охраны труда во время работы</w:t>
          </w:r>
          <w:bookmarkEnd w:id="11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3.4. Во избежание поражения током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производить самостоятельно вскрытие и ремонт оборудования;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переключать разъемы интерфейсных кабелей периферийных устройств при включенном питании;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загромождать верхние панели устройств бумагами и посторонними предметами;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3.6. Эксперту во время работы с оргтехникой: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обращать внимание на символы, высвечивающиеся на панели оборудования, не игнорировать их;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производить включение/выключение аппаратов мокрыми руками;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ставить на устройство емкости с водой, не класть металлические предметы;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не эксплуатировать аппарат, если его уронили или корпус был поврежден;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вынимать застрявшие листы можно только после отключения устройства из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-запрещается перемещать аппараты включенными в сеть;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запрещается работать на аппарате с треснувшим стеклом;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обязательно мыть руки теплой водой с мылом после каждой чистки картриджей, узлов и т.д.;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просыпанный тонер, носитель немедленно собрать пылесосом или влажной ветошью.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3.8. Запрещается: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иметь при себе любые средства связи;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- пользоваться любой документацией кроме предусмотренной конкурсным заданием.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3.10. При наблюдении за выполнением конкурсного задания участниками Эксперту: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- передвигаться по конкурсной площадке не спеша, не делая резких движений, смотря под ноги.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2" w:name="_Toc507427605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4. Требования охраны труда в аварийных ситуациях</w:t>
          </w:r>
          <w:bookmarkEnd w:id="12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lastRenderedPageBreak/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</w:p>
        <w:p w:rsidR="00A57F14" w:rsidRPr="00A57F14" w:rsidRDefault="00A57F14" w:rsidP="00A57F14">
          <w:pPr>
            <w:keepNext/>
            <w:keepLines/>
            <w:spacing w:before="120" w:after="120" w:line="240" w:lineRule="auto"/>
            <w:ind w:firstLine="709"/>
            <w:outlineLvl w:val="0"/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</w:pPr>
          <w:bookmarkStart w:id="13" w:name="_Toc507427606"/>
          <w:r w:rsidRPr="00A57F14">
            <w:rPr>
              <w:rFonts w:ascii="Times New Roman" w:eastAsia="Times New Roman" w:hAnsi="Times New Roman" w:cs="Times New Roman"/>
              <w:b/>
              <w:bCs/>
              <w:i/>
              <w:sz w:val="24"/>
              <w:szCs w:val="24"/>
              <w:lang w:eastAsia="ru-RU"/>
            </w:rPr>
            <w:t>5.Требование охраны труда по окончании работ</w:t>
          </w:r>
          <w:bookmarkEnd w:id="13"/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После окончания конкурсного дня Эксперт обязан: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 xml:space="preserve">5.2. Привести в порядок рабочее место Эксперта и проверить рабочие места участников. </w:t>
          </w:r>
        </w:p>
        <w:p w:rsidR="00A57F14" w:rsidRPr="00A57F14" w:rsidRDefault="00A57F14" w:rsidP="00A57F14">
          <w:pPr>
            <w:spacing w:before="120" w:after="120" w:line="240" w:lineRule="auto"/>
            <w:ind w:firstLine="709"/>
            <w:jc w:val="both"/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</w:pPr>
          <w:r w:rsidRPr="00A57F14">
            <w:rPr>
              <w:rFonts w:ascii="Times New Roman" w:eastAsia="Calibri" w:hAnsi="Times New Roman" w:cs="Times New Roman"/>
              <w:sz w:val="24"/>
              <w:szCs w:val="24"/>
              <w:lang w:eastAsia="ru-RU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4D6E23" w:rsidRPr="009955F8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E961FB" w:rsidRPr="004D6E23" w:rsidRDefault="00E961FB" w:rsidP="00E961FB">
          <w:pPr>
            <w:rPr>
              <w:rFonts w:ascii="Times New Roman" w:eastAsia="Arial Unicode MS" w:hAnsi="Times New Roman" w:cs="Times New Roman"/>
              <w:color w:val="FF0000"/>
              <w:sz w:val="40"/>
              <w:szCs w:val="40"/>
            </w:rPr>
          </w:pPr>
        </w:p>
        <w:p w:rsidR="00E961FB" w:rsidRPr="004D6E23" w:rsidRDefault="00B12A4C" w:rsidP="00E961FB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:rsidR="00E961FB" w:rsidRPr="009955F8" w:rsidRDefault="00E961FB" w:rsidP="00E961FB">
      <w:pPr>
        <w:ind w:left="-1701"/>
        <w:rPr>
          <w:rFonts w:ascii="Times New Roman" w:eastAsia="Arial Unicode MS" w:hAnsi="Times New Roman" w:cs="Times New Roman"/>
        </w:rPr>
      </w:pPr>
    </w:p>
    <w:p w:rsidR="00E961FB" w:rsidRDefault="00E961FB" w:rsidP="00E961FB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:rsidR="009D5F75" w:rsidRPr="00E961FB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E961FB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A4C" w:rsidRDefault="00B12A4C" w:rsidP="004D6E23">
      <w:pPr>
        <w:spacing w:after="0" w:line="240" w:lineRule="auto"/>
      </w:pPr>
      <w:r>
        <w:separator/>
      </w:r>
    </w:p>
  </w:endnote>
  <w:endnote w:type="continuationSeparator" w:id="0">
    <w:p w:rsidR="00B12A4C" w:rsidRDefault="00B12A4C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4D6E23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(название компетенции)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685E13">
            <w:rPr>
              <w:caps/>
              <w:noProof/>
              <w:sz w:val="18"/>
              <w:szCs w:val="18"/>
            </w:rPr>
            <w:t>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A4C" w:rsidRDefault="00B12A4C" w:rsidP="004D6E23">
      <w:pPr>
        <w:spacing w:after="0" w:line="240" w:lineRule="auto"/>
      </w:pPr>
      <w:r>
        <w:separator/>
      </w:r>
    </w:p>
  </w:footnote>
  <w:footnote w:type="continuationSeparator" w:id="0">
    <w:p w:rsidR="00B12A4C" w:rsidRDefault="00B12A4C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C57E1"/>
    <w:rsid w:val="003E7D31"/>
    <w:rsid w:val="00435F60"/>
    <w:rsid w:val="004D6E23"/>
    <w:rsid w:val="00685E13"/>
    <w:rsid w:val="00823846"/>
    <w:rsid w:val="009D5F75"/>
    <w:rsid w:val="00A57F14"/>
    <w:rsid w:val="00B12A4C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FECC7F-9865-4D15-A957-C26FFEBB2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4198</Words>
  <Characters>23934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(название компетенции)</dc:creator>
  <cp:keywords/>
  <dc:description/>
  <cp:lastModifiedBy>Методист</cp:lastModifiedBy>
  <cp:revision>7</cp:revision>
  <cp:lastPrinted>2018-05-07T10:16:00Z</cp:lastPrinted>
  <dcterms:created xsi:type="dcterms:W3CDTF">2018-05-07T10:04:00Z</dcterms:created>
  <dcterms:modified xsi:type="dcterms:W3CDTF">2021-02-12T03:12:00Z</dcterms:modified>
</cp:coreProperties>
</file>