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F" w:rsidRDefault="00741E8B" w:rsidP="00AC16A5">
      <w:pPr>
        <w:pStyle w:val="a6"/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 xml:space="preserve">ТЕХНИЧЕСКОЕ </w:t>
      </w:r>
      <w:bookmarkStart w:id="0" w:name="_GoBack"/>
      <w:bookmarkEnd w:id="0"/>
      <w:r w:rsidR="00051CBF" w:rsidRPr="00051CBF">
        <w:rPr>
          <w:sz w:val="72"/>
          <w:szCs w:val="72"/>
          <w:lang w:val="ru-RU"/>
        </w:rPr>
        <w:t xml:space="preserve">ОПИСАНИЕ </w:t>
      </w:r>
    </w:p>
    <w:p w:rsidR="00167BC9" w:rsidRPr="00051CBF" w:rsidRDefault="002D6D83" w:rsidP="00AC16A5">
      <w:pPr>
        <w:pStyle w:val="a6"/>
        <w:jc w:val="center"/>
        <w:rPr>
          <w:sz w:val="72"/>
          <w:szCs w:val="72"/>
          <w:lang w:val="ru-RU"/>
        </w:rPr>
      </w:pPr>
      <w:r w:rsidRPr="00051CBF">
        <w:rPr>
          <w:sz w:val="72"/>
          <w:szCs w:val="72"/>
          <w:lang w:val="ru-RU"/>
        </w:rPr>
        <w:t>Конкурсно</w:t>
      </w:r>
      <w:r w:rsidR="00051CBF" w:rsidRPr="00051CBF">
        <w:rPr>
          <w:sz w:val="72"/>
          <w:szCs w:val="72"/>
          <w:lang w:val="ru-RU"/>
        </w:rPr>
        <w:t>го</w:t>
      </w:r>
      <w:r w:rsidRPr="00051CBF">
        <w:rPr>
          <w:sz w:val="72"/>
          <w:szCs w:val="72"/>
          <w:lang w:val="ru-RU"/>
        </w:rPr>
        <w:t xml:space="preserve"> задани</w:t>
      </w:r>
      <w:r w:rsidR="00051CBF" w:rsidRPr="00051CBF">
        <w:rPr>
          <w:sz w:val="72"/>
          <w:szCs w:val="72"/>
          <w:lang w:val="ru-RU"/>
        </w:rPr>
        <w:t>я</w:t>
      </w:r>
    </w:p>
    <w:p w:rsidR="00051CBF" w:rsidRPr="00051CBF" w:rsidRDefault="00096C0F" w:rsidP="00277001">
      <w:pPr>
        <w:jc w:val="center"/>
        <w:rPr>
          <w:b/>
          <w:lang w:val="ru-RU"/>
        </w:rPr>
      </w:pPr>
      <w:r>
        <w:rPr>
          <w:b/>
          <w:lang w:val="ru-RU"/>
        </w:rPr>
        <w:t>II</w:t>
      </w:r>
      <w:r w:rsidRPr="00096C0F">
        <w:rPr>
          <w:b/>
          <w:lang w:val="ru-RU"/>
        </w:rPr>
        <w:t xml:space="preserve"> </w:t>
      </w:r>
      <w:r w:rsidR="002B5A73">
        <w:rPr>
          <w:b/>
          <w:lang w:val="ru-RU"/>
        </w:rPr>
        <w:t xml:space="preserve">Открытого </w:t>
      </w:r>
      <w:r>
        <w:rPr>
          <w:b/>
          <w:lang w:val="ru-RU"/>
        </w:rPr>
        <w:t>р</w:t>
      </w:r>
      <w:r w:rsidR="00277001">
        <w:rPr>
          <w:b/>
          <w:lang w:val="ru-RU"/>
        </w:rPr>
        <w:t xml:space="preserve">егионального </w:t>
      </w:r>
      <w:r w:rsidR="00051CBF" w:rsidRPr="00051CBF">
        <w:rPr>
          <w:b/>
          <w:lang w:val="ru-RU"/>
        </w:rPr>
        <w:t>чемпионата «Молодые профессионалы» (</w:t>
      </w:r>
      <w:r w:rsidR="00051CBF" w:rsidRPr="00051CBF">
        <w:rPr>
          <w:b/>
          <w:lang w:val="en-US"/>
        </w:rPr>
        <w:t>WorldSkills</w:t>
      </w:r>
      <w:r w:rsidR="00051CBF" w:rsidRPr="00051CBF">
        <w:rPr>
          <w:b/>
          <w:lang w:val="ru-RU"/>
        </w:rPr>
        <w:t xml:space="preserve"> </w:t>
      </w:r>
      <w:r w:rsidR="00051CBF" w:rsidRPr="00051CBF">
        <w:rPr>
          <w:b/>
          <w:lang w:val="en-US"/>
        </w:rPr>
        <w:t>Russia</w:t>
      </w:r>
      <w:r w:rsidR="00051CBF" w:rsidRPr="00051CBF">
        <w:rPr>
          <w:b/>
          <w:lang w:val="ru-RU"/>
        </w:rPr>
        <w:t>)</w:t>
      </w:r>
      <w:r w:rsidR="000B26A5">
        <w:rPr>
          <w:b/>
          <w:lang w:val="ru-RU"/>
        </w:rPr>
        <w:t xml:space="preserve"> Иркутской области</w:t>
      </w:r>
    </w:p>
    <w:p w:rsid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 xml:space="preserve">Сухое строительство </w:t>
      </w:r>
    </w:p>
    <w:p w:rsidR="006E26EF" w:rsidRP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>и</w:t>
      </w:r>
      <w:r w:rsidR="002D6D83" w:rsidRPr="00AC16A5">
        <w:rPr>
          <w:i/>
          <w:sz w:val="56"/>
          <w:lang w:val="ru-RU"/>
        </w:rPr>
        <w:t xml:space="preserve"> штукатурные работы</w:t>
      </w:r>
    </w:p>
    <w:p w:rsidR="00A77E62" w:rsidRPr="00D80BDC" w:rsidRDefault="00277001" w:rsidP="00AC16A5">
      <w:pPr>
        <w:pStyle w:val="ac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</w:t>
      </w:r>
      <w:r w:rsidR="00B42772">
        <w:rPr>
          <w:sz w:val="40"/>
          <w:szCs w:val="40"/>
          <w:lang w:val="ru-RU"/>
        </w:rPr>
        <w:t>Ч-</w:t>
      </w:r>
      <w:r w:rsidR="00C44CA4" w:rsidRPr="00D80BDC">
        <w:rPr>
          <w:sz w:val="40"/>
          <w:szCs w:val="40"/>
          <w:lang w:val="ru-RU"/>
        </w:rPr>
        <w:t>201</w:t>
      </w:r>
      <w:r>
        <w:rPr>
          <w:sz w:val="40"/>
          <w:szCs w:val="40"/>
          <w:lang w:val="ru-RU"/>
        </w:rPr>
        <w:t>7</w:t>
      </w:r>
      <w:r w:rsidR="00C44CA4" w:rsidRPr="00D80BDC">
        <w:rPr>
          <w:sz w:val="40"/>
          <w:szCs w:val="40"/>
          <w:lang w:val="ru-RU"/>
        </w:rPr>
        <w:t>_</w:t>
      </w:r>
      <w:r w:rsidR="007E5249">
        <w:rPr>
          <w:sz w:val="40"/>
          <w:szCs w:val="40"/>
          <w:lang w:val="ru-RU"/>
        </w:rPr>
        <w:t>О</w:t>
      </w:r>
      <w:r w:rsidR="002D6D83">
        <w:rPr>
          <w:sz w:val="40"/>
          <w:szCs w:val="40"/>
          <w:lang w:val="ru-RU"/>
        </w:rPr>
        <w:t>КЗ-21</w:t>
      </w:r>
      <w:r w:rsidR="00C44CA4" w:rsidRPr="00D80BDC">
        <w:rPr>
          <w:sz w:val="40"/>
          <w:szCs w:val="40"/>
          <w:lang w:val="ru-RU"/>
        </w:rPr>
        <w:t>_</w:t>
      </w:r>
    </w:p>
    <w:p w:rsidR="008827AA" w:rsidRPr="00D80BDC" w:rsidRDefault="008827AA" w:rsidP="001C2B30">
      <w:pPr>
        <w:rPr>
          <w:lang w:val="ru-RU"/>
        </w:rPr>
      </w:pPr>
    </w:p>
    <w:p w:rsidR="008827AA" w:rsidRPr="00D80BDC" w:rsidRDefault="008827AA" w:rsidP="001C2B30">
      <w:pPr>
        <w:rPr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6D00DB" w:rsidRDefault="006D00DB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Pr="006D00DB" w:rsidRDefault="00D376F0" w:rsidP="00D376F0">
      <w:pPr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Pr="006D00DB">
        <w:rPr>
          <w:rFonts w:ascii="Times New Roman" w:hAnsi="Times New Roman" w:cs="Times New Roman"/>
          <w:noProof/>
          <w:color w:val="5B9BD5" w:themeColor="accent1"/>
          <w:sz w:val="28"/>
          <w:szCs w:val="28"/>
          <w:lang w:val="ru-RU"/>
        </w:rPr>
        <w:t xml:space="preserve"> </w:t>
      </w:r>
      <w:r w:rsidR="0027700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15</w:t>
      </w:r>
      <w:r w:rsidRPr="0010018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ч.</w:t>
      </w:r>
    </w:p>
    <w:p w:rsidR="00D376F0" w:rsidRPr="006D00DB" w:rsidRDefault="00D376F0" w:rsidP="00D376F0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D376F0" w:rsidRPr="006D00DB" w:rsidRDefault="00D376F0" w:rsidP="00D376F0">
      <w:pPr>
        <w:pStyle w:val="Docsubtitle2"/>
        <w:rPr>
          <w:rFonts w:ascii="Times New Roman" w:hAnsi="Times New Roman" w:cs="Times New Roman"/>
          <w:b/>
          <w:lang w:val="ru-RU"/>
        </w:rPr>
      </w:pPr>
      <w:r w:rsidRPr="006D00DB">
        <w:rPr>
          <w:rFonts w:ascii="Times New Roman" w:hAnsi="Times New Roman" w:cs="Times New Roman"/>
          <w:b/>
          <w:lang w:val="ru-RU"/>
        </w:rPr>
        <w:t xml:space="preserve">Разработано экспертами </w:t>
      </w:r>
      <w:r w:rsidRPr="006D00DB">
        <w:rPr>
          <w:rFonts w:ascii="Times New Roman" w:hAnsi="Times New Roman" w:cs="Times New Roman"/>
          <w:b/>
          <w:lang w:val="en-US"/>
        </w:rPr>
        <w:t>WSR</w:t>
      </w:r>
      <w:r w:rsidRPr="006D00DB">
        <w:rPr>
          <w:rFonts w:ascii="Times New Roman" w:hAnsi="Times New Roman" w:cs="Times New Roman"/>
          <w:b/>
          <w:lang w:val="ru-RU"/>
        </w:rPr>
        <w:t xml:space="preserve">: </w:t>
      </w:r>
    </w:p>
    <w:p w:rsidR="001C2B30" w:rsidRPr="006D00DB" w:rsidRDefault="002D6D83" w:rsidP="001C2B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t>Национальный эксперт</w:t>
      </w:r>
      <w:r w:rsidR="001C2B30" w:rsidRPr="006D0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D00DB">
        <w:rPr>
          <w:rFonts w:ascii="Times New Roman" w:hAnsi="Times New Roman" w:cs="Times New Roman"/>
          <w:sz w:val="28"/>
          <w:szCs w:val="28"/>
          <w:lang w:val="ru-RU"/>
        </w:rPr>
        <w:t>Орлова Екатерина Андреевна</w:t>
      </w:r>
    </w:p>
    <w:p w:rsidR="001C2B30" w:rsidRPr="006D00DB" w:rsidRDefault="002D6D83" w:rsidP="001C2B30">
      <w:pPr>
        <w:rPr>
          <w:rFonts w:ascii="Times New Roman" w:hAnsi="Times New Roman" w:cs="Times New Roman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t xml:space="preserve">Сертифицированный эксперт: </w:t>
      </w:r>
      <w:r w:rsidR="005B5E60">
        <w:rPr>
          <w:rFonts w:ascii="Times New Roman" w:hAnsi="Times New Roman" w:cs="Times New Roman"/>
          <w:sz w:val="28"/>
          <w:szCs w:val="28"/>
          <w:lang w:val="ru-RU"/>
        </w:rPr>
        <w:t>Королева Жанна Александровна</w:t>
      </w:r>
    </w:p>
    <w:p w:rsidR="008827AA" w:rsidRPr="00D80BDC" w:rsidRDefault="008827AA" w:rsidP="001C2B30">
      <w:pPr>
        <w:rPr>
          <w:lang w:val="ru-RU"/>
        </w:rPr>
      </w:pPr>
    </w:p>
    <w:p w:rsidR="001C2B30" w:rsidRPr="00D80BDC" w:rsidRDefault="001C2B30" w:rsidP="00C44CA4">
      <w:pPr>
        <w:rPr>
          <w:lang w:val="ru-RU"/>
        </w:rPr>
        <w:sectPr w:rsidR="001C2B30" w:rsidRPr="00D80BDC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7F212B" w:rsidRPr="006D00DB" w:rsidRDefault="002D6D83" w:rsidP="004379D5">
      <w:pPr>
        <w:pStyle w:val="10"/>
        <w:rPr>
          <w:rFonts w:ascii="Times New Roman" w:hAnsi="Times New Roman" w:cs="Times New Roman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1C2B30" w:rsidRPr="006D00DB" w:rsidRDefault="001C2B30" w:rsidP="001C2B30">
      <w:pPr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D376F0" w:rsidRPr="006D00DB" w:rsidRDefault="00D376F0" w:rsidP="00D376F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Конкурсное задание включает в себя следующие разделы:</w:t>
      </w:r>
    </w:p>
    <w:p w:rsidR="00D376F0" w:rsidRPr="006D00DB" w:rsidRDefault="00D376F0" w:rsidP="006D00DB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Введение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D376F0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100186" w:rsidRDefault="00100186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Malgun Gothic" w:hAnsi="Times New Roman"/>
          <w:b w:val="0"/>
          <w:sz w:val="24"/>
          <w:lang w:val="ru-RU"/>
        </w:rPr>
        <w:t>Инструкция для участника</w:t>
      </w:r>
    </w:p>
    <w:p w:rsidR="00100186" w:rsidRDefault="00100186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Malgun Gothic" w:hAnsi="Times New Roman"/>
          <w:b w:val="0"/>
          <w:sz w:val="24"/>
          <w:lang w:val="ru-RU"/>
        </w:rPr>
        <w:t>Оборудование, машины, приспособления и необходимые материалы</w:t>
      </w:r>
    </w:p>
    <w:p w:rsidR="00100186" w:rsidRDefault="00100186" w:rsidP="0010018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:rsidR="00100186" w:rsidRPr="006D00DB" w:rsidRDefault="00100186" w:rsidP="0010018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:rsidR="00D376F0" w:rsidRPr="006D00DB" w:rsidRDefault="00D376F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6D00DB" w:rsidRDefault="002D6D83" w:rsidP="00DC76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Конкурсное задание состоит из следующих документов/файлов:</w:t>
      </w:r>
    </w:p>
    <w:p w:rsidR="00DC7640" w:rsidRPr="006D00DB" w:rsidRDefault="002D6D83" w:rsidP="00DC764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u w:val="single"/>
          <w:lang w:val="ru-RU"/>
        </w:rPr>
        <w:t>Чертежи:</w:t>
      </w:r>
    </w:p>
    <w:p w:rsidR="006D00DB" w:rsidRPr="006D00DB" w:rsidRDefault="006D00DB" w:rsidP="004379D5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Описание Конкурсного задания </w:t>
      </w:r>
    </w:p>
    <w:p w:rsidR="00DC7640" w:rsidRPr="006D00DB" w:rsidRDefault="00277001" w:rsidP="004379D5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C7640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DC7640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1</w:t>
      </w:r>
      <w:r w:rsidR="00ED2EAE">
        <w:rPr>
          <w:rFonts w:ascii="Times New Roman" w:hAnsi="Times New Roman" w:cs="Times New Roman"/>
          <w:sz w:val="24"/>
          <w:szCs w:val="24"/>
          <w:lang w:val="ru-RU"/>
        </w:rPr>
        <w:t xml:space="preserve"> общий вид</w:t>
      </w:r>
    </w:p>
    <w:p w:rsidR="002D6D83" w:rsidRPr="006D00DB" w:rsidRDefault="00277001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2</w:t>
      </w:r>
      <w:r w:rsidR="00ED2EAE">
        <w:rPr>
          <w:rFonts w:ascii="Times New Roman" w:hAnsi="Times New Roman" w:cs="Times New Roman"/>
          <w:sz w:val="24"/>
          <w:szCs w:val="24"/>
          <w:lang w:val="ru-RU"/>
        </w:rPr>
        <w:t xml:space="preserve">  вид А</w:t>
      </w:r>
    </w:p>
    <w:p w:rsidR="002D6D83" w:rsidRPr="006D00DB" w:rsidRDefault="00277001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3</w:t>
      </w:r>
      <w:r w:rsidR="00ED2EAE">
        <w:rPr>
          <w:rFonts w:ascii="Times New Roman" w:hAnsi="Times New Roman" w:cs="Times New Roman"/>
          <w:sz w:val="24"/>
          <w:szCs w:val="24"/>
          <w:lang w:val="ru-RU"/>
        </w:rPr>
        <w:t xml:space="preserve"> вид В</w:t>
      </w:r>
    </w:p>
    <w:p w:rsidR="002D6D83" w:rsidRPr="006D00DB" w:rsidRDefault="00277001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4</w:t>
      </w:r>
      <w:r w:rsidR="00ED2EAE">
        <w:rPr>
          <w:rFonts w:ascii="Times New Roman" w:hAnsi="Times New Roman" w:cs="Times New Roman"/>
          <w:sz w:val="24"/>
          <w:szCs w:val="24"/>
          <w:lang w:val="ru-RU"/>
        </w:rPr>
        <w:t xml:space="preserve"> вид С</w:t>
      </w:r>
    </w:p>
    <w:p w:rsidR="003D4629" w:rsidRPr="008E3641" w:rsidRDefault="00277001" w:rsidP="003D4629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D4629" w:rsidRPr="006D00DB">
        <w:rPr>
          <w:rFonts w:ascii="Times New Roman" w:hAnsi="Times New Roman" w:cs="Times New Roman"/>
          <w:sz w:val="24"/>
          <w:szCs w:val="24"/>
        </w:rPr>
        <w:t>_</w:t>
      </w:r>
      <w:r w:rsidR="003D4629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3D4629" w:rsidRPr="006D00DB">
        <w:rPr>
          <w:rFonts w:ascii="Times New Roman" w:hAnsi="Times New Roman" w:cs="Times New Roman"/>
          <w:sz w:val="24"/>
          <w:szCs w:val="24"/>
        </w:rPr>
        <w:t>21</w:t>
      </w:r>
      <w:r w:rsidR="003D4629" w:rsidRPr="006D00DB">
        <w:rPr>
          <w:rFonts w:ascii="Times New Roman" w:hAnsi="Times New Roman" w:cs="Times New Roman"/>
          <w:sz w:val="24"/>
          <w:szCs w:val="24"/>
          <w:lang w:val="ru-RU"/>
        </w:rPr>
        <w:t>-лист 5</w:t>
      </w:r>
      <w:r w:rsidR="00ED2EAE">
        <w:rPr>
          <w:rFonts w:ascii="Times New Roman" w:hAnsi="Times New Roman" w:cs="Times New Roman"/>
          <w:sz w:val="24"/>
          <w:szCs w:val="24"/>
          <w:lang w:val="ru-RU"/>
        </w:rPr>
        <w:t xml:space="preserve"> вид </w:t>
      </w:r>
      <w:r w:rsidR="00ED2EAE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8E3641" w:rsidRPr="008E3641" w:rsidRDefault="008E3641" w:rsidP="003D4629">
      <w:pPr>
        <w:pStyle w:val="a"/>
        <w:rPr>
          <w:rFonts w:ascii="Times New Roman" w:hAnsi="Times New Roman" w:cs="Times New Roman"/>
          <w:sz w:val="24"/>
          <w:szCs w:val="24"/>
        </w:rPr>
      </w:pPr>
      <w:r w:rsidRPr="008E3641">
        <w:rPr>
          <w:rFonts w:ascii="Times New Roman" w:hAnsi="Times New Roman" w:cs="Times New Roman"/>
          <w:sz w:val="24"/>
          <w:szCs w:val="24"/>
          <w:lang w:val="ru-RU"/>
        </w:rPr>
        <w:t>РЧ-2017</w:t>
      </w:r>
      <w:r w:rsidRPr="008E3641">
        <w:rPr>
          <w:rFonts w:ascii="Times New Roman" w:hAnsi="Times New Roman" w:cs="Times New Roman"/>
          <w:sz w:val="24"/>
          <w:szCs w:val="24"/>
        </w:rPr>
        <w:t>_</w:t>
      </w:r>
      <w:r w:rsidRPr="008E3641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Pr="008E3641">
        <w:rPr>
          <w:rFonts w:ascii="Times New Roman" w:hAnsi="Times New Roman" w:cs="Times New Roman"/>
          <w:sz w:val="24"/>
          <w:szCs w:val="24"/>
        </w:rPr>
        <w:t>21</w:t>
      </w:r>
      <w:r w:rsidRPr="008E3641">
        <w:rPr>
          <w:rFonts w:ascii="Times New Roman" w:hAnsi="Times New Roman" w:cs="Times New Roman"/>
          <w:sz w:val="24"/>
          <w:szCs w:val="24"/>
          <w:lang w:val="ru-RU"/>
        </w:rPr>
        <w:t>-лист 6 вид сверху</w:t>
      </w:r>
    </w:p>
    <w:p w:rsidR="003D4629" w:rsidRPr="008E3641" w:rsidRDefault="00277001" w:rsidP="003D4629">
      <w:pPr>
        <w:pStyle w:val="a"/>
        <w:rPr>
          <w:rFonts w:ascii="Times New Roman" w:hAnsi="Times New Roman" w:cs="Times New Roman"/>
          <w:sz w:val="24"/>
          <w:szCs w:val="24"/>
        </w:rPr>
      </w:pPr>
      <w:r w:rsidRPr="008E364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8E364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 w:rsidRPr="008E3641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Pr="008E364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D4629" w:rsidRPr="008E3641">
        <w:rPr>
          <w:rFonts w:ascii="Times New Roman" w:hAnsi="Times New Roman" w:cs="Times New Roman"/>
          <w:sz w:val="24"/>
          <w:szCs w:val="24"/>
        </w:rPr>
        <w:t>_</w:t>
      </w:r>
      <w:r w:rsidR="003D4629" w:rsidRPr="008E3641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3D4629" w:rsidRPr="008E3641">
        <w:rPr>
          <w:rFonts w:ascii="Times New Roman" w:hAnsi="Times New Roman" w:cs="Times New Roman"/>
          <w:sz w:val="24"/>
          <w:szCs w:val="24"/>
        </w:rPr>
        <w:t>21</w:t>
      </w:r>
      <w:r w:rsidR="003D4629" w:rsidRPr="008E3641">
        <w:rPr>
          <w:rFonts w:ascii="Times New Roman" w:hAnsi="Times New Roman" w:cs="Times New Roman"/>
          <w:sz w:val="24"/>
          <w:szCs w:val="24"/>
          <w:lang w:val="ru-RU"/>
        </w:rPr>
        <w:t xml:space="preserve">-лист </w:t>
      </w:r>
      <w:r w:rsidR="008E364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D2EAE" w:rsidRPr="008E3641">
        <w:rPr>
          <w:rFonts w:ascii="Times New Roman" w:hAnsi="Times New Roman" w:cs="Times New Roman"/>
          <w:sz w:val="24"/>
          <w:szCs w:val="24"/>
          <w:lang w:val="ru-RU"/>
        </w:rPr>
        <w:t xml:space="preserve"> разрез 1-1</w:t>
      </w:r>
    </w:p>
    <w:p w:rsidR="00B42772" w:rsidRPr="006D00DB" w:rsidRDefault="00277001" w:rsidP="00B42772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42772" w:rsidRPr="006D00DB">
        <w:rPr>
          <w:rFonts w:ascii="Times New Roman" w:hAnsi="Times New Roman" w:cs="Times New Roman"/>
          <w:sz w:val="24"/>
          <w:szCs w:val="24"/>
        </w:rPr>
        <w:t>_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B42772" w:rsidRPr="006D00DB">
        <w:rPr>
          <w:rFonts w:ascii="Times New Roman" w:hAnsi="Times New Roman" w:cs="Times New Roman"/>
          <w:sz w:val="24"/>
          <w:szCs w:val="24"/>
        </w:rPr>
        <w:t>21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-лист </w:t>
      </w:r>
      <w:r w:rsidR="008E364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D2EAE">
        <w:rPr>
          <w:rFonts w:ascii="Times New Roman" w:hAnsi="Times New Roman" w:cs="Times New Roman"/>
          <w:sz w:val="24"/>
          <w:szCs w:val="24"/>
          <w:lang w:val="ru-RU"/>
        </w:rPr>
        <w:t xml:space="preserve"> разрез 2-2</w:t>
      </w:r>
    </w:p>
    <w:p w:rsidR="00B42772" w:rsidRPr="003D4629" w:rsidRDefault="00B42772" w:rsidP="00B42772">
      <w:pPr>
        <w:pStyle w:val="a"/>
        <w:numPr>
          <w:ilvl w:val="0"/>
          <w:numId w:val="0"/>
        </w:numPr>
        <w:ind w:left="284"/>
      </w:pPr>
    </w:p>
    <w:p w:rsidR="003D4629" w:rsidRDefault="003D4629" w:rsidP="003D4629">
      <w:pPr>
        <w:pStyle w:val="a"/>
        <w:numPr>
          <w:ilvl w:val="0"/>
          <w:numId w:val="0"/>
        </w:numPr>
        <w:ind w:left="284"/>
      </w:pPr>
    </w:p>
    <w:p w:rsidR="00DC7640" w:rsidRDefault="00DC7640" w:rsidP="00DC7640"/>
    <w:p w:rsidR="006D00DB" w:rsidRDefault="006D00DB">
      <w:pPr>
        <w:spacing w:after="160"/>
        <w:rPr>
          <w:rFonts w:ascii="Times New Roman" w:hAnsi="Times New Roman" w:cs="Times New Roman"/>
          <w:b/>
          <w:color w:val="00FF9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FF99"/>
          <w:sz w:val="24"/>
          <w:szCs w:val="24"/>
          <w:lang w:val="ru-RU"/>
        </w:rPr>
        <w:br w:type="page"/>
      </w:r>
    </w:p>
    <w:p w:rsidR="00D376F0" w:rsidRPr="00BA5791" w:rsidRDefault="006D00DB" w:rsidP="002D6D8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1. ВВЕДЕНИЕ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1.1. Название и описание профессионального навыка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1.1.1 Название профессиональной компетенции: Сухое строительство и штукатурные работы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1.1.2. Описание профессиональной компетенции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Сухое строительство и штукатурные работы включают в себя:</w:t>
      </w:r>
    </w:p>
    <w:p w:rsidR="00D376F0" w:rsidRPr="006D00DB" w:rsidRDefault="00D376F0" w:rsidP="00D376F0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украшение зданий посредством обработки элементов и материалов, содержащих гипс. </w:t>
      </w:r>
      <w:r w:rsidRPr="006D00DB">
        <w:rPr>
          <w:rFonts w:ascii="Times New Roman" w:hAnsi="Times New Roman" w:cs="Times New Roman"/>
          <w:sz w:val="24"/>
          <w:szCs w:val="24"/>
        </w:rPr>
        <w:t>В частности, сюда входят: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>Установка металлического каркаса с облицовкой гипсовой строительной плитой и установкой тепло- и звукоизоляции;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>Финишное шпаклевание, с предварительной заделкой стыков и установкой углозащитных профилей;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D7">
        <w:rPr>
          <w:rFonts w:ascii="Times New Roman" w:hAnsi="Times New Roman" w:cs="Times New Roman"/>
          <w:sz w:val="24"/>
          <w:szCs w:val="24"/>
        </w:rPr>
        <w:t>Монтаж фигурных гипсовых элементов;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>Творческое задание на заданную тему.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1.2. Область применения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1.2.1. Каждый Эксперт и Участник обязан ознакомиться с данным Техническим описанием.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1.3. Сопроводительная документация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Техническое описание по компетенции «Сухое строительство и штукатурные работы»;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D00DB">
        <w:rPr>
          <w:rFonts w:ascii="Times New Roman" w:hAnsi="Times New Roman" w:cs="Times New Roman"/>
          <w:sz w:val="24"/>
          <w:szCs w:val="24"/>
        </w:rPr>
        <w:t>WorldSkills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00D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», Правила проведения конкурса;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Правила техники безопасности и санитарные нормы.</w:t>
      </w:r>
    </w:p>
    <w:p w:rsidR="006D00DB" w:rsidRDefault="006D00DB" w:rsidP="002D6D8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6A5" w:rsidRPr="006D00DB" w:rsidRDefault="00AC16A5" w:rsidP="002D6D8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Обратите внимание:</w:t>
      </w:r>
    </w:p>
    <w:p w:rsidR="00AC16A5" w:rsidRPr="006D00DB" w:rsidRDefault="00AC16A5" w:rsidP="00AC16A5">
      <w:pPr>
        <w:pStyle w:val="af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Гипсокартонный лист переименован в гипсовую строительную плиту (ГСП).</w:t>
      </w:r>
    </w:p>
    <w:p w:rsidR="006D00DB" w:rsidRDefault="006D00DB" w:rsidP="006D00D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6D00DB" w:rsidRPr="00BA5791" w:rsidRDefault="006D00DB" w:rsidP="006D0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2. </w:t>
      </w:r>
      <w:bookmarkStart w:id="1" w:name="_Toc379539623"/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ФОРМЫ УЧАСТИЯ В КОНКУРСЕ</w:t>
      </w:r>
    </w:p>
    <w:bookmarkEnd w:id="1"/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Индивидуальный конкурс. (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В конкурсе участвует ОДИН конкурсант!)</w:t>
      </w:r>
    </w:p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A5791" w:rsidRDefault="00BA5791">
      <w:pPr>
        <w:spacing w:after="160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bookmarkStart w:id="2" w:name="_Toc379539624"/>
      <w: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br w:type="page"/>
      </w:r>
    </w:p>
    <w:p w:rsidR="00BA5791" w:rsidRPr="00BA5791" w:rsidRDefault="00BA5791" w:rsidP="00BA5791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3. ЗАДАНИЕ ДЛЯ КОНКУРСА</w:t>
      </w:r>
    </w:p>
    <w:bookmarkEnd w:id="2"/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В соответствии с техническим описанием конкурсное задание является модульным (состоит из 4 модулей). Каждый модуль оценивается отдельно, т.е. ошибка в одном модуле не приводит к потере баллов в другом модуле.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Обязательное конкурсное задание состоит из 4 отдельных модулей, которые оцениваются каждый день (1 модуль за день):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1: Сборка конструкции с у</w:t>
      </w:r>
      <w:r>
        <w:rPr>
          <w:rFonts w:ascii="Times New Roman" w:hAnsi="Times New Roman" w:cs="Times New Roman"/>
          <w:sz w:val="24"/>
          <w:szCs w:val="24"/>
          <w:lang w:val="ru-RU"/>
        </w:rPr>
        <w:t>становкой тепло- и звукоизоляции</w:t>
      </w:r>
      <w:r w:rsidRPr="009C114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2: Финишное шпаклевание с заделкой стыков и углов;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3: Фигурные гипсовые элементы, включает задание на скорость;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4: Задание в свободном стиле.</w:t>
      </w:r>
    </w:p>
    <w:p w:rsidR="006D00DB" w:rsidRPr="006D00DB" w:rsidRDefault="006D00DB" w:rsidP="006D00DB">
      <w:pPr>
        <w:pStyle w:val="43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D376F0" w:rsidRPr="006D00DB" w:rsidRDefault="006D00DB" w:rsidP="006D00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</w:p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D00DB" w:rsidRPr="00BA5791" w:rsidRDefault="006D00DB" w:rsidP="00BA5791">
      <w:pPr>
        <w:pStyle w:val="22"/>
        <w:spacing w:before="0" w:after="0" w:line="276" w:lineRule="auto"/>
        <w:rPr>
          <w:rFonts w:ascii="Times New Roman" w:hAnsi="Times New Roman"/>
          <w:i/>
          <w:color w:val="00B050"/>
          <w:sz w:val="28"/>
          <w:lang w:val="ru-RU"/>
        </w:rPr>
      </w:pPr>
      <w:r w:rsidRPr="00BA5791">
        <w:rPr>
          <w:rFonts w:ascii="Times New Roman" w:hAnsi="Times New Roman"/>
          <w:color w:val="00B050"/>
          <w:sz w:val="28"/>
          <w:lang w:val="ru-RU"/>
        </w:rPr>
        <w:t>4. МОДУЛИ ЗАДАНИЯ И НЕОБХОДИМОЕ ВРЕМЯ</w:t>
      </w:r>
    </w:p>
    <w:p w:rsidR="00BA5791" w:rsidRDefault="00BA5791" w:rsidP="00BA57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A5791" w:rsidRPr="00BA5791" w:rsidRDefault="00BA5791" w:rsidP="00BA5791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/>
          <w:sz w:val="28"/>
          <w:szCs w:val="28"/>
          <w:lang w:val="ru-RU"/>
        </w:rPr>
        <w:t xml:space="preserve">Модули и время сведены в таблице 1 </w:t>
      </w:r>
    </w:p>
    <w:p w:rsidR="00BA5791" w:rsidRDefault="005B5E60" w:rsidP="00BA5791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Таблица</w:t>
      </w:r>
      <w:r w:rsidR="00BA5791">
        <w:rPr>
          <w:rFonts w:ascii="Times New Roman" w:hAnsi="Times New Roman"/>
          <w:sz w:val="28"/>
          <w:szCs w:val="28"/>
        </w:rPr>
        <w:t xml:space="preserve">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3"/>
        <w:gridCol w:w="7175"/>
        <w:gridCol w:w="1906"/>
      </w:tblGrid>
      <w:tr w:rsidR="00BA5791" w:rsidRPr="00BA5791" w:rsidTr="00BA5791"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A5791" w:rsidRPr="005B5E60" w:rsidRDefault="005B5E60" w:rsidP="005B5E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0" w:type="auto"/>
            <w:vAlign w:val="center"/>
          </w:tcPr>
          <w:p w:rsidR="00BA5791" w:rsidRPr="005B5E60" w:rsidRDefault="005B5E60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на задание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791" w:rsidRPr="00BA5791" w:rsidRDefault="00BA5791" w:rsidP="009C11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1: Сборка конструкции</w:t>
            </w:r>
            <w:r w:rsid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9C1145"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становкой тепло- и звукоизоляции</w:t>
            </w:r>
          </w:p>
        </w:tc>
        <w:tc>
          <w:tcPr>
            <w:tcW w:w="0" w:type="auto"/>
            <w:vAlign w:val="center"/>
          </w:tcPr>
          <w:p w:rsidR="00BA5791" w:rsidRPr="00BA5791" w:rsidRDefault="000F3D5C" w:rsidP="0066630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9C1145" w:rsidRDefault="009C1145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BA5791" w:rsidRPr="00BA5791" w:rsidRDefault="009C1145" w:rsidP="0066630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2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Финишное шпаклевание с заделкой стыков и углов</w:t>
            </w:r>
          </w:p>
        </w:tc>
        <w:tc>
          <w:tcPr>
            <w:tcW w:w="0" w:type="auto"/>
            <w:vAlign w:val="center"/>
          </w:tcPr>
          <w:p w:rsidR="00BA5791" w:rsidRPr="005B5E60" w:rsidRDefault="00BA5791" w:rsidP="005B5E6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9C1145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BA5791" w:rsidRPr="00BA5791" w:rsidRDefault="009C1145" w:rsidP="0066630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3: Фигурные гипсовые элементы, включает задание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скорость</w:t>
            </w:r>
          </w:p>
        </w:tc>
        <w:tc>
          <w:tcPr>
            <w:tcW w:w="0" w:type="auto"/>
            <w:vAlign w:val="center"/>
          </w:tcPr>
          <w:p w:rsidR="00BA5791" w:rsidRPr="005B5E60" w:rsidRDefault="000F3D5C" w:rsidP="005B5E60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A5791" w:rsidRPr="00BA5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E60">
              <w:rPr>
                <w:rFonts w:ascii="Times New Roman" w:hAnsi="Times New Roman"/>
                <w:sz w:val="24"/>
                <w:szCs w:val="24"/>
                <w:lang w:val="ru-RU"/>
              </w:rPr>
              <w:t>часа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BA5791" w:rsidRPr="00BA5791" w:rsidRDefault="00BA5791" w:rsidP="00BA579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4: Задание в свободном стиле</w:t>
            </w:r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791" w:rsidRPr="00BA5791" w:rsidRDefault="00BA5791" w:rsidP="00BA5791">
            <w:pPr>
              <w:spacing w:after="0"/>
              <w:ind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BA5791" w:rsidRPr="00BA5791" w:rsidRDefault="000F3D5C" w:rsidP="00666302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BA5791" w:rsidRPr="00BA5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</w:tbl>
    <w:p w:rsidR="00EA3C0A" w:rsidRDefault="00EA3C0A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</w:p>
    <w:p w:rsidR="00EA3C0A" w:rsidRDefault="00EA3C0A" w:rsidP="00EA3C0A">
      <w:pPr>
        <w:rPr>
          <w:rFonts w:eastAsiaTheme="majorEastAsia"/>
          <w:color w:val="000000" w:themeColor="text1"/>
          <w:lang w:val="ru-RU"/>
        </w:rPr>
      </w:pPr>
      <w:r>
        <w:rPr>
          <w:lang w:val="ru-RU"/>
        </w:rPr>
        <w:br w:type="page"/>
      </w:r>
    </w:p>
    <w:p w:rsidR="00DC7640" w:rsidRPr="00BA5791" w:rsidRDefault="006E634C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t>МОДУЛЬ 1</w:t>
      </w:r>
    </w:p>
    <w:p w:rsidR="00DC7640" w:rsidRPr="00BA5791" w:rsidRDefault="00DC764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26A5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Дни: </w:t>
      </w:r>
      <w:r w:rsidRPr="00BA5791">
        <w:rPr>
          <w:rFonts w:ascii="Times New Roman" w:hAnsi="Times New Roman" w:cs="Times New Roman"/>
          <w:b/>
          <w:sz w:val="24"/>
          <w:szCs w:val="24"/>
        </w:rPr>
        <w:t>C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6E634C" w:rsidRPr="00BA5791" w:rsidRDefault="002D6D83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Время: </w:t>
      </w:r>
      <w:r w:rsidR="000F3D5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6E634C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 для сборки</w:t>
      </w:r>
    </w:p>
    <w:p w:rsidR="006E634C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7640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</w:p>
    <w:p w:rsidR="00AC16A5" w:rsidRPr="00BA5791" w:rsidRDefault="006E634C" w:rsidP="0034183D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включает в себя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монтаж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стен на металлическом каркасе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="000F3D5C">
        <w:rPr>
          <w:rFonts w:ascii="Times New Roman" w:hAnsi="Times New Roman" w:cs="Times New Roman"/>
          <w:sz w:val="24"/>
          <w:szCs w:val="24"/>
          <w:lang w:val="ru-RU"/>
        </w:rPr>
        <w:t xml:space="preserve"> и дву</w:t>
      </w:r>
      <w:r w:rsidR="000F3D5C" w:rsidRPr="00BA5791">
        <w:rPr>
          <w:rFonts w:ascii="Times New Roman" w:hAnsi="Times New Roman" w:cs="Times New Roman"/>
          <w:sz w:val="24"/>
          <w:szCs w:val="24"/>
          <w:lang w:val="ru-RU"/>
        </w:rPr>
        <w:t>хслойной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обшивкой из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гипсовых строительных плит</w:t>
      </w:r>
      <w:r w:rsidR="0034183D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(ГСП)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E634C" w:rsidRPr="00BA5791" w:rsidRDefault="0034183D" w:rsidP="0034183D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содержит </w:t>
      </w:r>
      <w:r w:rsidR="000F3D5C">
        <w:rPr>
          <w:rFonts w:ascii="Times New Roman" w:hAnsi="Times New Roman" w:cs="Times New Roman"/>
          <w:sz w:val="24"/>
          <w:szCs w:val="24"/>
          <w:lang w:val="ru-RU"/>
        </w:rPr>
        <w:t>стену с тремя проемами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Внутри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имеет фрагмент 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>потолка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облицованный ГСП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Все контролируемые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азмеры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снимаются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гипсовой строительной плите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перед нанесением финишной отделки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Углы</w:t>
      </w:r>
      <w:r w:rsidR="00A27EA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A27EA9" w:rsidRPr="00BA579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отклонения поверхности от горизонтальной и вертикальной плоскостей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будут оценены перед нанесением финишной отделки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реальных условий (строительной площадки), где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ГСП при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поднят от пола, чтобы избежать капиллярного воздействия,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данном проекте ГСП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установлен на пол для большей устойчивости конструкции.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Технические требования:</w:t>
      </w:r>
    </w:p>
    <w:p w:rsidR="00DC7640" w:rsidRPr="00BA5791" w:rsidRDefault="003C1C38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е расстояние между саморезами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EA9" w:rsidRPr="00BA5791">
        <w:rPr>
          <w:rFonts w:ascii="Times New Roman" w:hAnsi="Times New Roman" w:cs="Times New Roman"/>
          <w:sz w:val="24"/>
          <w:szCs w:val="24"/>
          <w:lang w:val="ru-RU"/>
        </w:rPr>
        <w:t>при креплении ГСП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0 мм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C38" w:rsidRPr="00BA5791" w:rsidRDefault="009A71F7" w:rsidP="009A71F7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тоечны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профиль 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 быть установлен в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направляющий профиль в 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вертикальном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ении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и зафиксирован вверху и внизу при помощи просекателя</w:t>
      </w:r>
      <w:r w:rsidR="009804D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или саморезов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1F1B" w:rsidRPr="00BA5791" w:rsidRDefault="00FC1F1B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Верхняя часть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стен</w:t>
      </w:r>
      <w:r w:rsidR="00B15109">
        <w:rPr>
          <w:rFonts w:ascii="Times New Roman" w:hAnsi="Times New Roman" w:cs="Times New Roman"/>
          <w:sz w:val="24"/>
          <w:szCs w:val="24"/>
          <w:lang w:val="ru-RU"/>
        </w:rPr>
        <w:t xml:space="preserve"> и потолка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обшита ГСП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все размеры указаны с учетом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ГСП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00C8" w:rsidRPr="00BA5791" w:rsidRDefault="009A71F7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ГСП, при обшивке стен, монтируется вертикально</w:t>
      </w:r>
      <w:r w:rsidR="002A00C8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5109" w:rsidRDefault="00B15109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Крепление ГСП осуществляется саморезами по всему контуру листа (т.е. где есть профиль ПН или ПС производится крепление ГСП).</w:t>
      </w:r>
    </w:p>
    <w:p w:rsidR="009A71F7" w:rsidRPr="00BA5791" w:rsidRDefault="003277E4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Фрагмент потолка монтируется с применением стоечного и направляющего профиля, аналогичного тому, что применяется при монтаже стен.</w:t>
      </w:r>
    </w:p>
    <w:p w:rsidR="009652C1" w:rsidRPr="00BA5791" w:rsidRDefault="009652C1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Также необходимо установить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ло-звуко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изоляцию внутри стены</w:t>
      </w:r>
      <w:r w:rsidR="00167BC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1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между металлическими стойками. 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стены </w:t>
      </w:r>
      <w:r w:rsidR="00B151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остается открытой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для того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чтобы можно было увидеть внутренн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167BC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устройство</w:t>
      </w:r>
      <w:r w:rsidR="003277E4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стены</w:t>
      </w:r>
      <w:r w:rsidR="00167BC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каркас</w:t>
      </w:r>
      <w:r w:rsidR="00B0681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тепло-звукоизоляцию)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7BC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81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Расположение и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размеры открытой части указаны на</w:t>
      </w:r>
      <w:r w:rsidR="00B0681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чертеже.</w:t>
      </w:r>
    </w:p>
    <w:p w:rsidR="00C96A89" w:rsidRPr="00BA5791" w:rsidRDefault="00C96A89" w:rsidP="00B0681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Все элементы (фрагменты)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конструкции собираются на рабочем месте и только во время проведения конкурса.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</w:t>
      </w:r>
      <w:r w:rsidR="00ED452D" w:rsidRPr="00BA5791">
        <w:rPr>
          <w:rFonts w:ascii="Times New Roman" w:hAnsi="Times New Roman" w:cs="Times New Roman"/>
          <w:sz w:val="24"/>
          <w:szCs w:val="24"/>
          <w:lang w:val="ru-RU"/>
        </w:rPr>
        <w:t>сборка (изготовление) фрагментов конструкции на полу, за исключением случаев, когда данный элемент невозможно собрать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52D" w:rsidRPr="00BA5791">
        <w:rPr>
          <w:rFonts w:ascii="Times New Roman" w:hAnsi="Times New Roman" w:cs="Times New Roman"/>
          <w:sz w:val="24"/>
          <w:szCs w:val="24"/>
          <w:lang w:val="ru-RU"/>
        </w:rPr>
        <w:t>(изготовить) другим способом.</w:t>
      </w:r>
    </w:p>
    <w:p w:rsidR="00FC1F1B" w:rsidRPr="00BA5791" w:rsidRDefault="00FC1F1B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EA3C0A" w:rsidRDefault="00EA3C0A">
      <w:pPr>
        <w:spacing w:after="16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C7640" w:rsidRPr="00BA5791" w:rsidRDefault="00FC1F1B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t>МОДУЛЬ 2</w:t>
      </w:r>
    </w:p>
    <w:p w:rsidR="00DC7640" w:rsidRPr="00BA5791" w:rsidRDefault="00DC764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BA5791" w:rsidRDefault="00FC1F1B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79D5" w:rsidRPr="00BA5791">
        <w:rPr>
          <w:rFonts w:ascii="Times New Roman" w:hAnsi="Times New Roman" w:cs="Times New Roman"/>
          <w:b/>
          <w:sz w:val="24"/>
          <w:szCs w:val="24"/>
        </w:rPr>
        <w:t>C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26A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Время: 4 часа для финишной отделки</w:t>
      </w: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ИНСТРУКЦИЯ </w:t>
      </w:r>
    </w:p>
    <w:p w:rsidR="00DE21E6" w:rsidRPr="00BA5791" w:rsidRDefault="000B2A3C" w:rsidP="00DE21E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На в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нешние и внутренние углы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металлические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бумажные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угловые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9B6" w:rsidRPr="00BA5791" w:rsidRDefault="003029B6" w:rsidP="003029B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Отклонения установленных металлических углозащитных профилей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будут оценены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нанесением финишной отделки.</w:t>
      </w:r>
    </w:p>
    <w:p w:rsidR="00DE21E6" w:rsidRPr="00BA5791" w:rsidRDefault="00DE21E6" w:rsidP="00DE21E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Стыки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должны быть зашпаклеваны с применением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бумажной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ленты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2C1" w:rsidRPr="00BA5791" w:rsidRDefault="00EA3C0A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оверхность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заделки стыков 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быть идеально гладкой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2C1" w:rsidRPr="00BA5791" w:rsidRDefault="009652C1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Для заделки стыков и установки металлических уголков используется шпаклевка КНАУФ-Фуген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Pr="00BA5791" w:rsidRDefault="00A6155F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Для завершения модуля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необходимо нанести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финишное покрытие, образуя на поверхности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тонкий шпаклевочный слой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шпаклевку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КНАУФ Ротбанд-финиш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Pr="00BA5791" w:rsidRDefault="00A6155F" w:rsidP="00A6155F">
      <w:pPr>
        <w:pStyle w:val="a0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Покрытие поверхностей должно быть идеально гладким.</w:t>
      </w:r>
    </w:p>
    <w:p w:rsidR="00A6155F" w:rsidRPr="00BA5791" w:rsidRDefault="00A6155F" w:rsidP="00A6155F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DC7640" w:rsidRPr="00BA5791" w:rsidRDefault="00A6155F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t>МОДУЛЬ</w:t>
      </w:r>
      <w:r w:rsidR="00DC7640" w:rsidRPr="00BA5791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</w:p>
    <w:p w:rsidR="00DC7640" w:rsidRPr="00BA5791" w:rsidRDefault="00A6155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DC7640" w:rsidRPr="00BA5791">
        <w:rPr>
          <w:rFonts w:ascii="Times New Roman" w:hAnsi="Times New Roman" w:cs="Times New Roman"/>
          <w:b/>
          <w:sz w:val="24"/>
          <w:szCs w:val="24"/>
        </w:rPr>
        <w:t>C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26A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DC7640" w:rsidRPr="00BA5791" w:rsidRDefault="00A6155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029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</w:p>
    <w:p w:rsidR="00DC7640" w:rsidRPr="00BA5791" w:rsidRDefault="00A6155F" w:rsidP="004379D5">
      <w:pPr>
        <w:pStyle w:val="32"/>
        <w:rPr>
          <w:rFonts w:ascii="Times New Roman" w:hAnsi="Times New Roman" w:cs="Times New Roman"/>
          <w:sz w:val="24"/>
          <w:lang w:val="ru-RU"/>
        </w:rPr>
      </w:pPr>
      <w:r w:rsidRPr="00BA5791">
        <w:rPr>
          <w:rFonts w:ascii="Times New Roman" w:hAnsi="Times New Roman" w:cs="Times New Roman"/>
          <w:sz w:val="24"/>
          <w:lang w:val="ru-RU"/>
        </w:rPr>
        <w:t>ИНСТРУКЦИЯ</w:t>
      </w:r>
    </w:p>
    <w:p w:rsidR="00DC7640" w:rsidRPr="00BA5791" w:rsidRDefault="00DC7640" w:rsidP="00DC764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C7640" w:rsidRPr="00BA5791" w:rsidRDefault="00A6155F" w:rsidP="00DC764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579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ЭТО БУДЕТ МОДУЛЬ НА СКОРОСТЬ</w:t>
      </w:r>
    </w:p>
    <w:p w:rsidR="008E7B32" w:rsidRPr="00BA5791" w:rsidRDefault="008E7B3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заключается в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установке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лепных фигурных элементов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выполненных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из гипса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стене (Стена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E7B32" w:rsidRPr="00BA5791" w:rsidRDefault="007E5249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Лепные гипсовые элементы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будут предоставлены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организаторами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; участники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закрепить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тене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, все спилы и соединения должны иметь чистую и гладкую поверхность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7B32" w:rsidRPr="00BA5791" w:rsidRDefault="009652C1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Для подработки углов, образованных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 xml:space="preserve">лепными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гипсовыми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организаторами будет предоставлен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гипс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овая шпаклевка/гипс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7B32" w:rsidRDefault="008E7B3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Соединения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лепных гипсовых элементов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заполнены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гипсовой шпаклевкой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/гипсом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предоставленной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организаторами</w:t>
      </w:r>
      <w:r w:rsidR="00887AFE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403B" w:rsidRDefault="0042403B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 </w:t>
      </w:r>
      <w:r w:rsidR="007E5249">
        <w:rPr>
          <w:rFonts w:ascii="Times New Roman" w:hAnsi="Times New Roman" w:cs="Times New Roman"/>
          <w:sz w:val="24"/>
          <w:szCs w:val="24"/>
          <w:lang w:val="ru-RU"/>
        </w:rPr>
        <w:t>лепных гипсовых элементов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организаторами и сообщается участникам при размещении конкурсного задания, ширина лепных гипсовых элементов  50 мм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9B6" w:rsidRPr="00BA5791" w:rsidRDefault="003029B6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Крепление лепных гипсовых элементов осуществляется на гипсовую шпаклевку/гипс. Крепление на саморезы, жидкие гвозди и др. запрещено.</w:t>
      </w:r>
    </w:p>
    <w:p w:rsidR="00DC7640" w:rsidRPr="00BA5791" w:rsidRDefault="006F597F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t>МОДУЛЬ</w:t>
      </w:r>
      <w:r w:rsidR="00DC7640" w:rsidRPr="00BA5791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DC7640" w:rsidRPr="00BA5791" w:rsidRDefault="00DC7640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7640" w:rsidRPr="00BA5791" w:rsidRDefault="006F597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B32A6" w:rsidRPr="00BA579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r w:rsidR="000B26A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:rsidR="00DC7640" w:rsidRPr="00BA5791" w:rsidRDefault="006F597F" w:rsidP="00DC76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2 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</w:p>
    <w:p w:rsidR="00DC7640" w:rsidRPr="00BA5791" w:rsidRDefault="006F597F" w:rsidP="004379D5">
      <w:pPr>
        <w:pStyle w:val="32"/>
        <w:rPr>
          <w:rFonts w:ascii="Times New Roman" w:hAnsi="Times New Roman" w:cs="Times New Roman"/>
          <w:sz w:val="24"/>
          <w:lang w:val="ru-RU"/>
        </w:rPr>
      </w:pPr>
      <w:r w:rsidRPr="00BA5791">
        <w:rPr>
          <w:rFonts w:ascii="Times New Roman" w:hAnsi="Times New Roman" w:cs="Times New Roman"/>
          <w:sz w:val="24"/>
          <w:lang w:val="ru-RU"/>
        </w:rPr>
        <w:t>ИНСТРУКЦИЯ</w:t>
      </w:r>
    </w:p>
    <w:p w:rsidR="006F597F" w:rsidRPr="00BA5791" w:rsidRDefault="006F597F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состоит из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творческого задания, выполненного в свободном стиле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на Стене 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А, при желании участник мож</w:t>
      </w:r>
      <w:r w:rsidR="00923E8D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 xml:space="preserve"> задействовать оконный проем на Стене А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 Участник может использовать любую технику, чтобы создать этот модуль.</w:t>
      </w:r>
    </w:p>
    <w:p w:rsidR="006F597F" w:rsidRPr="00BA5791" w:rsidRDefault="006F597F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="007A551B" w:rsidRPr="00BA579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которые могут быть использованы: (Это не исчерпывающий список)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F597F" w:rsidRPr="00BA5791" w:rsidRDefault="006F597F" w:rsidP="00FB6053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Изготовление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(на рабочем месте)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крепление гипсовых элементов;</w:t>
      </w:r>
    </w:p>
    <w:p w:rsidR="006F597F" w:rsidRPr="00BA5791" w:rsidRDefault="006F597F" w:rsidP="00FB6053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Монтаж конструкции с использованием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гипсовой строительной плиты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металлическом профиле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597F" w:rsidRPr="00BA5791" w:rsidRDefault="006F597F" w:rsidP="00FB6053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Штукатурные покрытия, окрашенные или нет, цветные или нет, гладкие или нет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597F" w:rsidRPr="00BA5791" w:rsidRDefault="007A551B" w:rsidP="00FB6053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</w:t>
      </w:r>
      <w:r w:rsidR="000B4E3C" w:rsidRPr="00BA5791">
        <w:rPr>
          <w:rFonts w:ascii="Times New Roman" w:hAnsi="Times New Roman" w:cs="Times New Roman"/>
          <w:sz w:val="24"/>
          <w:szCs w:val="24"/>
          <w:lang w:val="ru-RU"/>
        </w:rPr>
        <w:t>подсветки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(прожекторов, непрямое освещение), электрические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осветительные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приборы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7640" w:rsidRPr="00BA5791" w:rsidRDefault="007A551B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Ни один из этих методов не являются обязательными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551B" w:rsidRPr="00BA5791" w:rsidRDefault="007A551B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должен быть сделан в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указанном в эскизе 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551B" w:rsidRPr="00BA5791" w:rsidRDefault="007A551B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Для реализации данного модуля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участник может принести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 собой,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образцы</w:t>
      </w:r>
      <w:r w:rsidR="00FB6053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для резки или установки, а также шаблоны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трафареты</w:t>
      </w:r>
      <w:r w:rsidR="00FB6053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из бумаги, древесины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 т.п.</w:t>
      </w:r>
    </w:p>
    <w:p w:rsidR="007A551B" w:rsidRPr="00BA5791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запрещено использовать 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любые готовые элементы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которы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можно установить непосредственно на стену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551B" w:rsidRPr="00BA5791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Будет оцениваться креативность, качество работы и рациональное использование выделенного пространства.</w:t>
      </w:r>
    </w:p>
    <w:p w:rsidR="00D359BA" w:rsidRPr="00BA5791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Эскиз проекта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творческого задания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должен быть пред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ставлен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(главному эксперту)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на 2-й день соревнований</w:t>
      </w:r>
      <w:r w:rsidR="00D359BA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6053" w:rsidRPr="00BA5791" w:rsidRDefault="00D359BA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В эскизе</w:t>
      </w:r>
      <w:r w:rsidR="00FB6053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указаны два размера</w:t>
      </w:r>
      <w:r w:rsidR="00EA3C0A">
        <w:rPr>
          <w:rFonts w:ascii="Times New Roman" w:hAnsi="Times New Roman" w:cs="Times New Roman"/>
          <w:sz w:val="24"/>
          <w:szCs w:val="24"/>
          <w:lang w:val="ru-RU"/>
        </w:rPr>
        <w:t xml:space="preserve"> ОДНОЙ ТОЧКИ</w:t>
      </w:r>
      <w:r w:rsidR="00FB6053" w:rsidRPr="00BA5791">
        <w:rPr>
          <w:rFonts w:ascii="Times New Roman" w:hAnsi="Times New Roman" w:cs="Times New Roman"/>
          <w:sz w:val="24"/>
          <w:szCs w:val="24"/>
          <w:lang w:val="ru-RU"/>
        </w:rPr>
        <w:t>, которые будут оцениваться.</w:t>
      </w:r>
    </w:p>
    <w:p w:rsidR="00FB6053" w:rsidRDefault="00FB6053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эскизе,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переданном главному эксперту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вносить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нельзя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5249" w:rsidRDefault="007E5249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выполнения данного модуля 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тематику определяет ПРИНИМАЮЩАЯ СТОРОНА.</w:t>
      </w:r>
    </w:p>
    <w:p w:rsidR="00B42772" w:rsidRPr="00BA5791" w:rsidRDefault="00B42772" w:rsidP="00FB6053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При выполнении данного модуля запрещено использовать аэрозоли</w:t>
      </w:r>
      <w:r w:rsidR="003029B6">
        <w:rPr>
          <w:rFonts w:ascii="Times New Roman" w:hAnsi="Times New Roman" w:cs="Times New Roman"/>
          <w:sz w:val="24"/>
          <w:szCs w:val="24"/>
          <w:lang w:val="ru-RU"/>
        </w:rPr>
        <w:t>, неводные составы и др.</w:t>
      </w:r>
    </w:p>
    <w:p w:rsidR="007A551B" w:rsidRPr="00BA5791" w:rsidRDefault="007A551B" w:rsidP="007A551B">
      <w:pPr>
        <w:pStyle w:val="a0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FB6053" w:rsidRPr="00BA5791" w:rsidRDefault="0020636E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Лекало, шаблон, трафарет используются при необходимости в 4 модуле. </w:t>
      </w:r>
    </w:p>
    <w:p w:rsidR="00FB6053" w:rsidRPr="00BA5791" w:rsidRDefault="00FB6053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FB6053" w:rsidRPr="00BA5791" w:rsidRDefault="0020636E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Лека́ло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— чертёжный инструмент для построения или проверки кривых.</w:t>
      </w:r>
    </w:p>
    <w:p w:rsidR="00FB6053" w:rsidRPr="00BA5791" w:rsidRDefault="00FB6053" w:rsidP="007E5249">
      <w:pPr>
        <w:pStyle w:val="a0"/>
        <w:numPr>
          <w:ilvl w:val="0"/>
          <w:numId w:val="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BA5791" w:rsidRDefault="0020636E" w:rsidP="007E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Шаблон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="00167BC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пластина с вырезами, по контуру которых изготовляются чертежи или изделия либо инструмент для измерения размеров</w:t>
      </w:r>
      <w:r w:rsidR="00DC252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5249" w:rsidRDefault="007E5249" w:rsidP="007E5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5791" w:rsidRDefault="0020636E" w:rsidP="007E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Трафаре́т</w:t>
      </w:r>
      <w:r w:rsidR="00167BC9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— приспособление, использующееся для нанесения на разные поверхности различных символов, таких как буквы, цифры и разнообразных изображений</w:t>
      </w:r>
    </w:p>
    <w:p w:rsidR="00923E8D" w:rsidRDefault="00923E8D" w:rsidP="0020636E">
      <w:pPr>
        <w:jc w:val="both"/>
        <w:rPr>
          <w:rFonts w:ascii="Times New Roman" w:hAnsi="Times New Roman"/>
          <w:b/>
          <w:caps/>
          <w:color w:val="00B050"/>
          <w:sz w:val="28"/>
          <w:lang w:val="ru-RU"/>
        </w:rPr>
      </w:pPr>
      <w:bookmarkStart w:id="3" w:name="_Toc379539626"/>
    </w:p>
    <w:p w:rsidR="00BA5791" w:rsidRDefault="00BA5791" w:rsidP="0020636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BA5791">
        <w:rPr>
          <w:rFonts w:ascii="Times New Roman" w:hAnsi="Times New Roman"/>
          <w:b/>
          <w:caps/>
          <w:color w:val="00B050"/>
          <w:sz w:val="28"/>
          <w:lang w:val="ru-RU"/>
        </w:rPr>
        <w:t>5. Критерии оценки</w:t>
      </w:r>
      <w:bookmarkEnd w:id="3"/>
      <w:r w:rsidRPr="00BA5791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 xml:space="preserve"> </w:t>
      </w:r>
    </w:p>
    <w:p w:rsidR="00BA5791" w:rsidRPr="00BA5791" w:rsidRDefault="00BA5791" w:rsidP="00BA5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791">
        <w:rPr>
          <w:rFonts w:ascii="Times New Roman" w:hAnsi="Times New Roman"/>
          <w:sz w:val="24"/>
          <w:szCs w:val="24"/>
          <w:lang w:val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BA5791" w:rsidRDefault="00BA5791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BA5791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4B399C" w:rsidRPr="004B399C" w:rsidTr="005D42A4">
        <w:tc>
          <w:tcPr>
            <w:tcW w:w="1101" w:type="dxa"/>
            <w:vMerge w:val="restart"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99C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99C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879" w:type="dxa"/>
            <w:gridSpan w:val="3"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99C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4B399C" w:rsidRPr="004B399C" w:rsidTr="005D42A4">
        <w:trPr>
          <w:trHeight w:val="1028"/>
        </w:trPr>
        <w:tc>
          <w:tcPr>
            <w:tcW w:w="1101" w:type="dxa"/>
            <w:vMerge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99C">
              <w:rPr>
                <w:rFonts w:ascii="Times New Roman" w:hAnsi="Times New Roman" w:cs="Times New Roman"/>
                <w:b/>
              </w:rPr>
              <w:t>Субъективная (если это применимо)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99C">
              <w:rPr>
                <w:rFonts w:ascii="Times New Roman" w:hAnsi="Times New Roman" w:cs="Times New Roman"/>
                <w:b/>
              </w:rPr>
              <w:t>Объективная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99C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</w:rPr>
              <w:t>А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Общие аспекты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10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</w:rPr>
              <w:t>В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Техническое соответствие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20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</w:rPr>
              <w:t>С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Ровность конструкции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20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  <w:lang w:val="en-US"/>
              </w:rPr>
              <w:t>D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Отделка и покрытие (обработка стыков и углов/шпаклевание/обработка молдингов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20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</w:rPr>
              <w:t>Е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Технические требования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10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  <w:lang w:val="en-US"/>
              </w:rPr>
            </w:pPr>
            <w:r w:rsidRPr="004B399C">
              <w:rPr>
                <w:szCs w:val="22"/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Модуль 3 – задание на скорость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4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  <w:lang w:val="en-US"/>
              </w:rPr>
              <w:t>G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Модуль 4 – задание в свободном стиле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8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pStyle w:val="af9"/>
              <w:spacing w:line="240" w:lineRule="auto"/>
              <w:rPr>
                <w:szCs w:val="22"/>
              </w:rPr>
            </w:pPr>
            <w:r w:rsidRPr="004B399C">
              <w:rPr>
                <w:szCs w:val="22"/>
              </w:rPr>
              <w:t>Н</w:t>
            </w:r>
          </w:p>
        </w:tc>
        <w:tc>
          <w:tcPr>
            <w:tcW w:w="3260" w:type="dxa"/>
            <w:vAlign w:val="center"/>
          </w:tcPr>
          <w:p w:rsidR="004B399C" w:rsidRPr="004B399C" w:rsidRDefault="004B399C" w:rsidP="004B399C">
            <w:pPr>
              <w:pStyle w:val="af9"/>
              <w:spacing w:line="240" w:lineRule="auto"/>
              <w:jc w:val="left"/>
              <w:rPr>
                <w:szCs w:val="22"/>
              </w:rPr>
            </w:pPr>
            <w:r w:rsidRPr="004B399C">
              <w:rPr>
                <w:szCs w:val="22"/>
              </w:rPr>
              <w:t>Техника безопасности, гигиена, чистота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8</w:t>
            </w:r>
          </w:p>
        </w:tc>
      </w:tr>
      <w:tr w:rsidR="004B399C" w:rsidRPr="004B399C" w:rsidTr="005D42A4">
        <w:tc>
          <w:tcPr>
            <w:tcW w:w="110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399C" w:rsidRPr="004B399C" w:rsidTr="005D42A4">
        <w:tc>
          <w:tcPr>
            <w:tcW w:w="4361" w:type="dxa"/>
            <w:gridSpan w:val="2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 xml:space="preserve">Итого = </w:t>
            </w:r>
          </w:p>
        </w:tc>
        <w:tc>
          <w:tcPr>
            <w:tcW w:w="2051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4B399C" w:rsidRPr="004B399C" w:rsidRDefault="004B399C" w:rsidP="004B39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4B399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399C" w:rsidRDefault="004B399C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23E8D" w:rsidRPr="00BA5791" w:rsidRDefault="00923E8D" w:rsidP="00923E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Субъективные оценки</w:t>
      </w:r>
    </w:p>
    <w:p w:rsidR="00923E8D" w:rsidRPr="00BA5791" w:rsidRDefault="00923E8D" w:rsidP="00923E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Оценки выставляются по шкале от 1 до 10.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3E8D" w:rsidTr="00923E8D">
        <w:tc>
          <w:tcPr>
            <w:tcW w:w="4927" w:type="dxa"/>
          </w:tcPr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= Отлично</w:t>
            </w:r>
          </w:p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= Очень хорошо</w:t>
            </w:r>
          </w:p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= Хорошо</w:t>
            </w:r>
          </w:p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= Довольно хорошо</w:t>
            </w:r>
          </w:p>
          <w:p w:rsidR="00923E8D" w:rsidRPr="00923E8D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= Достаточно</w:t>
            </w:r>
          </w:p>
        </w:tc>
        <w:tc>
          <w:tcPr>
            <w:tcW w:w="4927" w:type="dxa"/>
          </w:tcPr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= Заурядно</w:t>
            </w:r>
          </w:p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= Плохо</w:t>
            </w:r>
          </w:p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= Неудовлетворительно</w:t>
            </w:r>
          </w:p>
          <w:p w:rsidR="00923E8D" w:rsidRPr="00BA5791" w:rsidRDefault="00923E8D" w:rsidP="00923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= Очень плохо</w:t>
            </w:r>
          </w:p>
          <w:p w:rsidR="00923E8D" w:rsidRPr="00923E8D" w:rsidRDefault="00923E8D" w:rsidP="0020636E">
            <w:pPr>
              <w:pStyle w:val="af1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6">
              <w:rPr>
                <w:rFonts w:ascii="Times New Roman" w:hAnsi="Times New Roman" w:cs="Times New Roman"/>
                <w:sz w:val="24"/>
                <w:szCs w:val="24"/>
              </w:rPr>
              <w:t>= Неприемлемо</w:t>
            </w:r>
          </w:p>
        </w:tc>
      </w:tr>
    </w:tbl>
    <w:p w:rsidR="00923E8D" w:rsidRDefault="00923E8D" w:rsidP="0020636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7E5249" w:rsidRDefault="007E5249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02709" w:rsidRDefault="00402709">
      <w:pPr>
        <w:spacing w:after="160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br w:type="page"/>
      </w:r>
    </w:p>
    <w:p w:rsidR="0068739B" w:rsidRPr="007E5249" w:rsidRDefault="00100186" w:rsidP="007E5249">
      <w:pPr>
        <w:pStyle w:val="af1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6 </w:t>
      </w:r>
      <w:r w:rsidR="00444C5E"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ИНСТРУКЦИЯ ДЛЯ УЧАСТНИКА</w:t>
      </w:r>
    </w:p>
    <w:p w:rsidR="00444C5E" w:rsidRPr="00100186" w:rsidRDefault="00444C5E" w:rsidP="001001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работать в соответствии с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186">
        <w:rPr>
          <w:rFonts w:ascii="Times New Roman" w:hAnsi="Times New Roman" w:cs="Times New Roman"/>
          <w:sz w:val="24"/>
          <w:szCs w:val="24"/>
        </w:rPr>
        <w:t>WorldSkills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и охране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>окружающей среды.</w:t>
      </w:r>
    </w:p>
    <w:p w:rsidR="00982E7B" w:rsidRPr="00100186" w:rsidRDefault="00444C5E" w:rsidP="00100186">
      <w:pPr>
        <w:pStyle w:val="22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100186">
        <w:rPr>
          <w:rFonts w:ascii="Times New Roman" w:hAnsi="Times New Roman" w:cs="Times New Roman"/>
          <w:color w:val="00B050"/>
          <w:sz w:val="28"/>
          <w:szCs w:val="28"/>
          <w:lang w:val="ru-RU"/>
        </w:rPr>
        <w:t>ОБОРУДОВАНИЕ, МАШИНЫ, ПРИСПОСОБЛЕНИЯ И НЕОБХОДИНЫЕ МАТЕРИАЛЫ</w:t>
      </w:r>
    </w:p>
    <w:p w:rsidR="00444C5E" w:rsidRPr="00100186" w:rsidRDefault="00444C5E" w:rsidP="00AC16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Все материалы, которые будут использоваться для </w:t>
      </w:r>
      <w:r w:rsidR="00546900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конкурсного задания 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>(кроме 4 модуля)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>инфраструктурном листе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739B" w:rsidRPr="00D80BDC" w:rsidRDefault="0068739B" w:rsidP="0068739B">
      <w:pPr>
        <w:rPr>
          <w:lang w:val="ru-RU"/>
        </w:rPr>
      </w:pPr>
    </w:p>
    <w:p w:rsidR="00264847" w:rsidRPr="00D80BDC" w:rsidRDefault="00264847" w:rsidP="00264847">
      <w:pPr>
        <w:rPr>
          <w:lang w:val="ru-RU"/>
        </w:rPr>
      </w:pPr>
    </w:p>
    <w:sectPr w:rsidR="00264847" w:rsidRPr="00D80BDC" w:rsidSect="00300343">
      <w:headerReference w:type="default" r:id="rId12"/>
      <w:footerReference w:type="first" r:id="rId13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2A" w:rsidRDefault="0085532A" w:rsidP="00313492">
      <w:r>
        <w:separator/>
      </w:r>
    </w:p>
    <w:p w:rsidR="0085532A" w:rsidRDefault="0085532A" w:rsidP="00313492"/>
    <w:p w:rsidR="0085532A" w:rsidRDefault="0085532A"/>
  </w:endnote>
  <w:endnote w:type="continuationSeparator" w:id="0">
    <w:p w:rsidR="0085532A" w:rsidRDefault="0085532A" w:rsidP="00313492">
      <w:r>
        <w:continuationSeparator/>
      </w:r>
    </w:p>
    <w:p w:rsidR="0085532A" w:rsidRDefault="0085532A" w:rsidP="00313492"/>
    <w:p w:rsidR="0085532A" w:rsidRDefault="00855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300343" w:rsidRPr="00893901" w:rsidTr="0014370C">
      <w:tc>
        <w:tcPr>
          <w:tcW w:w="4073" w:type="dxa"/>
          <w:vAlign w:val="center"/>
          <w:hideMark/>
        </w:tcPr>
        <w:p w:rsidR="00300343" w:rsidRPr="002D6D83" w:rsidRDefault="00402709" w:rsidP="00402709">
          <w:pPr>
            <w:pStyle w:val="aa"/>
            <w:rPr>
              <w:lang w:val="ru-RU"/>
            </w:rPr>
          </w:pPr>
          <w:r>
            <w:rPr>
              <w:lang w:val="ru-RU"/>
            </w:rPr>
            <w:t>Р</w:t>
          </w:r>
          <w:r w:rsidR="00B42772">
            <w:rPr>
              <w:lang w:val="ru-RU"/>
            </w:rPr>
            <w:t>Ч-</w:t>
          </w:r>
          <w:r w:rsidR="002D6D83">
            <w:rPr>
              <w:lang w:val="ru-RU"/>
            </w:rPr>
            <w:t>201</w:t>
          </w:r>
          <w:r>
            <w:rPr>
              <w:lang w:val="ru-RU"/>
            </w:rPr>
            <w:t>7</w:t>
          </w:r>
          <w:r w:rsidR="00C44CA4">
            <w:t>_</w:t>
          </w:r>
          <w:r w:rsidR="002D6D83">
            <w:rPr>
              <w:lang w:val="ru-RU"/>
            </w:rPr>
            <w:t>КЗ-</w:t>
          </w:r>
          <w:r w:rsidR="00C44CA4">
            <w:t>21</w:t>
          </w:r>
        </w:p>
      </w:tc>
      <w:tc>
        <w:tcPr>
          <w:tcW w:w="1492" w:type="dxa"/>
          <w:vAlign w:val="center"/>
          <w:hideMark/>
        </w:tcPr>
        <w:p w:rsidR="00300343" w:rsidRPr="00402709" w:rsidRDefault="008827AA" w:rsidP="005B5E60">
          <w:pPr>
            <w:pStyle w:val="aa"/>
            <w:jc w:val="center"/>
            <w:rPr>
              <w:lang w:val="ru-RU"/>
            </w:rPr>
          </w:pPr>
          <w:r>
            <w:t xml:space="preserve">Date: </w:t>
          </w:r>
          <w:r w:rsidR="002D6D83">
            <w:t>1</w:t>
          </w:r>
          <w:r w:rsidR="005B5E60">
            <w:rPr>
              <w:lang w:val="ru-RU"/>
            </w:rPr>
            <w:t>5</w:t>
          </w:r>
          <w:r w:rsidR="002D6D83">
            <w:t>.</w:t>
          </w:r>
          <w:r w:rsidR="00402709">
            <w:rPr>
              <w:lang w:val="ru-RU"/>
            </w:rPr>
            <w:t>0</w:t>
          </w:r>
          <w:r w:rsidR="005B5E60">
            <w:rPr>
              <w:lang w:val="ru-RU"/>
            </w:rPr>
            <w:t>2</w:t>
          </w:r>
          <w:r w:rsidR="00402709">
            <w:t>.1</w:t>
          </w:r>
          <w:r w:rsidR="005B5E60">
            <w:rPr>
              <w:lang w:val="ru-RU"/>
            </w:rPr>
            <w:t>7</w:t>
          </w:r>
        </w:p>
      </w:tc>
      <w:tc>
        <w:tcPr>
          <w:tcW w:w="4074" w:type="dxa"/>
          <w:vAlign w:val="center"/>
          <w:hideMark/>
        </w:tcPr>
        <w:p w:rsidR="00300343" w:rsidRPr="00893901" w:rsidRDefault="009B0F34" w:rsidP="00300343">
          <w:pPr>
            <w:pStyle w:val="aa"/>
            <w:jc w:val="right"/>
          </w:pPr>
          <w:r w:rsidRPr="00893901">
            <w:fldChar w:fldCharType="begin"/>
          </w:r>
          <w:r w:rsidR="00300343" w:rsidRPr="00893901">
            <w:instrText xml:space="preserve"> PAGE   \* MERGEFORMAT </w:instrText>
          </w:r>
          <w:r w:rsidRPr="00893901">
            <w:fldChar w:fldCharType="separate"/>
          </w:r>
          <w:r w:rsidR="00741E8B">
            <w:rPr>
              <w:noProof/>
            </w:rPr>
            <w:t>3</w:t>
          </w:r>
          <w:r w:rsidRPr="00893901">
            <w:fldChar w:fldCharType="end"/>
          </w:r>
          <w:r w:rsidR="00300343" w:rsidRPr="00893901">
            <w:t xml:space="preserve"> of </w:t>
          </w:r>
          <w:fldSimple w:instr=" NUMPAGES   \* MERGEFORMAT ">
            <w:r w:rsidR="00741E8B">
              <w:rPr>
                <w:noProof/>
              </w:rPr>
              <w:t>9</w:t>
            </w:r>
          </w:fldSimple>
        </w:p>
      </w:tc>
    </w:tr>
  </w:tbl>
  <w:p w:rsidR="00300343" w:rsidRDefault="00300343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B3" w:rsidRPr="002D6D83" w:rsidRDefault="00277001" w:rsidP="00C44CA4">
    <w:pPr>
      <w:pStyle w:val="aa"/>
      <w:rPr>
        <w:lang w:val="ru-RU"/>
      </w:rPr>
    </w:pPr>
    <w:r>
      <w:rPr>
        <w:noProof/>
        <w:lang w:val="ru-RU" w:eastAsia="fr-BE"/>
      </w:rPr>
      <w:t>Р</w:t>
    </w:r>
    <w:r w:rsidR="00B42772">
      <w:rPr>
        <w:noProof/>
        <w:lang w:val="ru-RU" w:eastAsia="fr-BE"/>
      </w:rPr>
      <w:t>Ч-</w:t>
    </w:r>
    <w:r w:rsidR="002D6D83">
      <w:rPr>
        <w:noProof/>
        <w:lang w:val="ru-RU" w:eastAsia="fr-BE"/>
      </w:rPr>
      <w:t>201</w:t>
    </w:r>
    <w:r>
      <w:rPr>
        <w:noProof/>
        <w:lang w:val="ru-RU" w:eastAsia="fr-BE"/>
      </w:rPr>
      <w:t>7</w:t>
    </w:r>
    <w:r w:rsidR="002D6D83">
      <w:rPr>
        <w:noProof/>
        <w:lang w:val="fr-BE" w:eastAsia="fr-BE"/>
      </w:rPr>
      <w:t>_</w:t>
    </w:r>
    <w:r w:rsidR="002D6D83">
      <w:rPr>
        <w:noProof/>
        <w:lang w:val="ru-RU" w:eastAsia="fr-BE"/>
      </w:rPr>
      <w:t>КЗ-</w:t>
    </w:r>
    <w:r w:rsidR="002D6D83">
      <w:rPr>
        <w:noProof/>
        <w:lang w:val="fr-BE" w:eastAsia="fr-BE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6E26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2A" w:rsidRDefault="0085532A">
      <w:r>
        <w:separator/>
      </w:r>
    </w:p>
  </w:footnote>
  <w:footnote w:type="continuationSeparator" w:id="0">
    <w:p w:rsidR="0085532A" w:rsidRDefault="0085532A" w:rsidP="00313492">
      <w:r>
        <w:continuationSeparator/>
      </w:r>
    </w:p>
    <w:p w:rsidR="0085532A" w:rsidRDefault="0085532A" w:rsidP="00313492"/>
    <w:p w:rsidR="0085532A" w:rsidRDefault="008553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6E26EF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10731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20" name="Picture 2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641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26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4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70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10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2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4070244"/>
    <w:multiLevelType w:val="hybridMultilevel"/>
    <w:tmpl w:val="0F8EF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45262A"/>
    <w:multiLevelType w:val="hybridMultilevel"/>
    <w:tmpl w:val="B53E98CC"/>
    <w:lvl w:ilvl="0" w:tplc="502E5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C68B2"/>
    <w:multiLevelType w:val="hybridMultilevel"/>
    <w:tmpl w:val="67F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55452"/>
    <w:multiLevelType w:val="hybridMultilevel"/>
    <w:tmpl w:val="C9E03AF8"/>
    <w:lvl w:ilvl="0" w:tplc="762CD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2B72E4"/>
    <w:multiLevelType w:val="hybridMultilevel"/>
    <w:tmpl w:val="048CC098"/>
    <w:lvl w:ilvl="0" w:tplc="DEAAB4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20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4"/>
  </w:num>
  <w:num w:numId="17">
    <w:abstractNumId w:val="10"/>
  </w:num>
  <w:num w:numId="18">
    <w:abstractNumId w:val="27"/>
  </w:num>
  <w:num w:numId="19">
    <w:abstractNumId w:val="16"/>
  </w:num>
  <w:num w:numId="20">
    <w:abstractNumId w:val="23"/>
  </w:num>
  <w:num w:numId="21">
    <w:abstractNumId w:val="25"/>
  </w:num>
  <w:num w:numId="22">
    <w:abstractNumId w:val="26"/>
  </w:num>
  <w:num w:numId="23">
    <w:abstractNumId w:val="13"/>
  </w:num>
  <w:num w:numId="24">
    <w:abstractNumId w:val="22"/>
  </w:num>
  <w:num w:numId="25">
    <w:abstractNumId w:val="18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0"/>
    <w:rsid w:val="00017C04"/>
    <w:rsid w:val="0003526B"/>
    <w:rsid w:val="00050DCE"/>
    <w:rsid w:val="00051CBF"/>
    <w:rsid w:val="00052F6D"/>
    <w:rsid w:val="00063343"/>
    <w:rsid w:val="00066641"/>
    <w:rsid w:val="0009103E"/>
    <w:rsid w:val="00096C0F"/>
    <w:rsid w:val="000B26A5"/>
    <w:rsid w:val="000B2A3C"/>
    <w:rsid w:val="000B4E3C"/>
    <w:rsid w:val="000E219D"/>
    <w:rsid w:val="000E3AA2"/>
    <w:rsid w:val="000F3D5C"/>
    <w:rsid w:val="000F4A5C"/>
    <w:rsid w:val="00100186"/>
    <w:rsid w:val="00110303"/>
    <w:rsid w:val="00112F9F"/>
    <w:rsid w:val="001172EF"/>
    <w:rsid w:val="0012553C"/>
    <w:rsid w:val="00134547"/>
    <w:rsid w:val="0014370C"/>
    <w:rsid w:val="00167BC9"/>
    <w:rsid w:val="00180961"/>
    <w:rsid w:val="00185E2A"/>
    <w:rsid w:val="00192D2B"/>
    <w:rsid w:val="001A377D"/>
    <w:rsid w:val="001A554B"/>
    <w:rsid w:val="001C2B30"/>
    <w:rsid w:val="001C5F88"/>
    <w:rsid w:val="001E4FDC"/>
    <w:rsid w:val="00203993"/>
    <w:rsid w:val="0020636E"/>
    <w:rsid w:val="00210EF3"/>
    <w:rsid w:val="002428B8"/>
    <w:rsid w:val="002551AA"/>
    <w:rsid w:val="00264847"/>
    <w:rsid w:val="00277001"/>
    <w:rsid w:val="00286FEC"/>
    <w:rsid w:val="00287383"/>
    <w:rsid w:val="002A00C8"/>
    <w:rsid w:val="002B1320"/>
    <w:rsid w:val="002B5A73"/>
    <w:rsid w:val="002D2E0E"/>
    <w:rsid w:val="002D6D83"/>
    <w:rsid w:val="00300343"/>
    <w:rsid w:val="003023FF"/>
    <w:rsid w:val="003029B6"/>
    <w:rsid w:val="003133A3"/>
    <w:rsid w:val="00313492"/>
    <w:rsid w:val="003147E8"/>
    <w:rsid w:val="00316A4E"/>
    <w:rsid w:val="0032135D"/>
    <w:rsid w:val="00325A48"/>
    <w:rsid w:val="003277E4"/>
    <w:rsid w:val="00330276"/>
    <w:rsid w:val="0034183D"/>
    <w:rsid w:val="003533CF"/>
    <w:rsid w:val="00363918"/>
    <w:rsid w:val="0038099A"/>
    <w:rsid w:val="003A3137"/>
    <w:rsid w:val="003A5A6F"/>
    <w:rsid w:val="003C1C38"/>
    <w:rsid w:val="003D4629"/>
    <w:rsid w:val="003D62F9"/>
    <w:rsid w:val="003F12E6"/>
    <w:rsid w:val="00402709"/>
    <w:rsid w:val="00413188"/>
    <w:rsid w:val="0042403B"/>
    <w:rsid w:val="004379D5"/>
    <w:rsid w:val="00444C5E"/>
    <w:rsid w:val="004605D7"/>
    <w:rsid w:val="00462CB3"/>
    <w:rsid w:val="004A0507"/>
    <w:rsid w:val="004B399C"/>
    <w:rsid w:val="004B6102"/>
    <w:rsid w:val="004B6219"/>
    <w:rsid w:val="004C77A7"/>
    <w:rsid w:val="004D3337"/>
    <w:rsid w:val="00510995"/>
    <w:rsid w:val="0051761D"/>
    <w:rsid w:val="00546900"/>
    <w:rsid w:val="005B5E60"/>
    <w:rsid w:val="005C1F3D"/>
    <w:rsid w:val="005F01CC"/>
    <w:rsid w:val="006023B5"/>
    <w:rsid w:val="00630EB3"/>
    <w:rsid w:val="006437C0"/>
    <w:rsid w:val="0064534E"/>
    <w:rsid w:val="00673AA4"/>
    <w:rsid w:val="0068739B"/>
    <w:rsid w:val="00692D20"/>
    <w:rsid w:val="006B4401"/>
    <w:rsid w:val="006D00DB"/>
    <w:rsid w:val="006E26EF"/>
    <w:rsid w:val="006E634C"/>
    <w:rsid w:val="006E6918"/>
    <w:rsid w:val="006F597F"/>
    <w:rsid w:val="00702F3E"/>
    <w:rsid w:val="007162C5"/>
    <w:rsid w:val="00741E8B"/>
    <w:rsid w:val="00765895"/>
    <w:rsid w:val="00796467"/>
    <w:rsid w:val="007A4C1D"/>
    <w:rsid w:val="007A551B"/>
    <w:rsid w:val="007C4BB2"/>
    <w:rsid w:val="007E5249"/>
    <w:rsid w:val="007F212B"/>
    <w:rsid w:val="00822002"/>
    <w:rsid w:val="00835ED7"/>
    <w:rsid w:val="008362E2"/>
    <w:rsid w:val="008429C5"/>
    <w:rsid w:val="0085423E"/>
    <w:rsid w:val="0085532A"/>
    <w:rsid w:val="008827AA"/>
    <w:rsid w:val="00887AFE"/>
    <w:rsid w:val="00887D98"/>
    <w:rsid w:val="0089772C"/>
    <w:rsid w:val="008A3942"/>
    <w:rsid w:val="008B5D62"/>
    <w:rsid w:val="008D0279"/>
    <w:rsid w:val="008E3641"/>
    <w:rsid w:val="008E7B32"/>
    <w:rsid w:val="008F5CF8"/>
    <w:rsid w:val="008F7ED4"/>
    <w:rsid w:val="0092112F"/>
    <w:rsid w:val="00923E8D"/>
    <w:rsid w:val="009312B0"/>
    <w:rsid w:val="00940A34"/>
    <w:rsid w:val="00951146"/>
    <w:rsid w:val="009652C1"/>
    <w:rsid w:val="009804DB"/>
    <w:rsid w:val="0098297B"/>
    <w:rsid w:val="00982E7B"/>
    <w:rsid w:val="00987A9F"/>
    <w:rsid w:val="00995D8A"/>
    <w:rsid w:val="009A71F7"/>
    <w:rsid w:val="009B0F34"/>
    <w:rsid w:val="009C1145"/>
    <w:rsid w:val="009E6489"/>
    <w:rsid w:val="00A05F29"/>
    <w:rsid w:val="00A27EA9"/>
    <w:rsid w:val="00A5751C"/>
    <w:rsid w:val="00A6155F"/>
    <w:rsid w:val="00A77E62"/>
    <w:rsid w:val="00A93F58"/>
    <w:rsid w:val="00A96AFC"/>
    <w:rsid w:val="00AA5C35"/>
    <w:rsid w:val="00AC0728"/>
    <w:rsid w:val="00AC16A5"/>
    <w:rsid w:val="00B019EC"/>
    <w:rsid w:val="00B06811"/>
    <w:rsid w:val="00B11358"/>
    <w:rsid w:val="00B14B7B"/>
    <w:rsid w:val="00B15109"/>
    <w:rsid w:val="00B23B6A"/>
    <w:rsid w:val="00B40AE0"/>
    <w:rsid w:val="00B42772"/>
    <w:rsid w:val="00B4527A"/>
    <w:rsid w:val="00BA5791"/>
    <w:rsid w:val="00BC1D46"/>
    <w:rsid w:val="00BC22AE"/>
    <w:rsid w:val="00BC5AEC"/>
    <w:rsid w:val="00BD124E"/>
    <w:rsid w:val="00BD6302"/>
    <w:rsid w:val="00BE0781"/>
    <w:rsid w:val="00BE3BAD"/>
    <w:rsid w:val="00BE57EF"/>
    <w:rsid w:val="00BF492A"/>
    <w:rsid w:val="00C40149"/>
    <w:rsid w:val="00C44CA4"/>
    <w:rsid w:val="00C50D8A"/>
    <w:rsid w:val="00C77D08"/>
    <w:rsid w:val="00C96A89"/>
    <w:rsid w:val="00CD3200"/>
    <w:rsid w:val="00CF7ADA"/>
    <w:rsid w:val="00D013DF"/>
    <w:rsid w:val="00D04318"/>
    <w:rsid w:val="00D04BE0"/>
    <w:rsid w:val="00D22F0A"/>
    <w:rsid w:val="00D333DE"/>
    <w:rsid w:val="00D359BA"/>
    <w:rsid w:val="00D376F0"/>
    <w:rsid w:val="00D66E14"/>
    <w:rsid w:val="00D80BDC"/>
    <w:rsid w:val="00DA3F51"/>
    <w:rsid w:val="00DA68E9"/>
    <w:rsid w:val="00DB32A6"/>
    <w:rsid w:val="00DC2521"/>
    <w:rsid w:val="00DC7640"/>
    <w:rsid w:val="00DD0CE1"/>
    <w:rsid w:val="00DE0020"/>
    <w:rsid w:val="00DE21E6"/>
    <w:rsid w:val="00DF25B9"/>
    <w:rsid w:val="00E355A4"/>
    <w:rsid w:val="00E35DAF"/>
    <w:rsid w:val="00E425D4"/>
    <w:rsid w:val="00E9505E"/>
    <w:rsid w:val="00EA3C0A"/>
    <w:rsid w:val="00ED2EAE"/>
    <w:rsid w:val="00ED452D"/>
    <w:rsid w:val="00EF6E85"/>
    <w:rsid w:val="00F0109D"/>
    <w:rsid w:val="00F06A62"/>
    <w:rsid w:val="00F4251E"/>
    <w:rsid w:val="00F70023"/>
    <w:rsid w:val="00F729AF"/>
    <w:rsid w:val="00FA0688"/>
    <w:rsid w:val="00FB6053"/>
    <w:rsid w:val="00FC010B"/>
    <w:rsid w:val="00FC1F1B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02F5E5CA-2C0A-478B-9596-C62C18A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bullet">
    <w:name w:val="bullet"/>
    <w:basedOn w:val="a1"/>
    <w:link w:val="bulletChar"/>
    <w:qFormat/>
    <w:locked/>
    <w:rsid w:val="00DC7640"/>
    <w:pPr>
      <w:numPr>
        <w:numId w:val="20"/>
      </w:numPr>
      <w:spacing w:after="60" w:line="240" w:lineRule="auto"/>
      <w:ind w:left="568" w:hanging="284"/>
      <w:contextualSpacing/>
    </w:pPr>
  </w:style>
  <w:style w:type="paragraph" w:customStyle="1" w:styleId="bullet-sub">
    <w:name w:val="bullet-sub"/>
    <w:basedOn w:val="bullet"/>
    <w:qFormat/>
    <w:locked/>
    <w:rsid w:val="00DC7640"/>
    <w:pPr>
      <w:numPr>
        <w:ilvl w:val="1"/>
        <w:numId w:val="21"/>
      </w:numPr>
      <w:ind w:left="1135" w:hanging="284"/>
    </w:pPr>
  </w:style>
  <w:style w:type="character" w:customStyle="1" w:styleId="bulletChar">
    <w:name w:val="bullet Char"/>
    <w:basedOn w:val="a2"/>
    <w:link w:val="bullet"/>
    <w:rsid w:val="00DC7640"/>
    <w:rPr>
      <w:rFonts w:ascii="Arial" w:hAnsi="Arial"/>
      <w:sz w:val="20"/>
    </w:rPr>
  </w:style>
  <w:style w:type="paragraph" w:customStyle="1" w:styleId="bullet-sub-sub">
    <w:name w:val="bullet-sub-sub"/>
    <w:basedOn w:val="bullet-sub"/>
    <w:link w:val="bullet-sub-subChar"/>
    <w:qFormat/>
    <w:rsid w:val="00DC7640"/>
    <w:pPr>
      <w:numPr>
        <w:ilvl w:val="2"/>
      </w:numPr>
      <w:ind w:left="1702" w:hanging="284"/>
    </w:pPr>
  </w:style>
  <w:style w:type="character" w:customStyle="1" w:styleId="bullet-sub-subChar">
    <w:name w:val="bullet-sub-sub Char"/>
    <w:basedOn w:val="a2"/>
    <w:link w:val="bullet-sub-sub"/>
    <w:rsid w:val="00DC7640"/>
    <w:rPr>
      <w:rFonts w:ascii="Arial" w:hAnsi="Arial"/>
      <w:sz w:val="20"/>
    </w:rPr>
  </w:style>
  <w:style w:type="paragraph" w:styleId="af6">
    <w:name w:val="Revision"/>
    <w:hidden/>
    <w:uiPriority w:val="99"/>
    <w:semiHidden/>
    <w:rsid w:val="0014370C"/>
    <w:pPr>
      <w:spacing w:after="0" w:line="240" w:lineRule="auto"/>
    </w:pPr>
    <w:rPr>
      <w:rFonts w:ascii="Arial" w:hAnsi="Arial"/>
      <w:sz w:val="20"/>
    </w:rPr>
  </w:style>
  <w:style w:type="paragraph" w:customStyle="1" w:styleId="Docsubtitle2">
    <w:name w:val="Doc subtitle2"/>
    <w:basedOn w:val="a1"/>
    <w:link w:val="Docsubtitle2Char"/>
    <w:qFormat/>
    <w:rsid w:val="00D376F0"/>
    <w:pPr>
      <w:spacing w:after="0" w:line="240" w:lineRule="auto"/>
    </w:pPr>
    <w:rPr>
      <w:sz w:val="28"/>
      <w:szCs w:val="28"/>
    </w:rPr>
  </w:style>
  <w:style w:type="character" w:customStyle="1" w:styleId="Docsubtitle2Char">
    <w:name w:val="Doc subtitle2 Char"/>
    <w:basedOn w:val="a2"/>
    <w:link w:val="Docsubtitle2"/>
    <w:rsid w:val="00D376F0"/>
    <w:rPr>
      <w:rFonts w:ascii="Arial" w:hAnsi="Arial"/>
      <w:sz w:val="28"/>
      <w:szCs w:val="28"/>
    </w:rPr>
  </w:style>
  <w:style w:type="paragraph" w:customStyle="1" w:styleId="Doctitle">
    <w:name w:val="Doc title"/>
    <w:basedOn w:val="a1"/>
    <w:rsid w:val="00D376F0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af7">
    <w:name w:val="Основной текст_"/>
    <w:basedOn w:val="a2"/>
    <w:link w:val="43"/>
    <w:rsid w:val="00D376F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f7"/>
    <w:rsid w:val="00D376F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1"/>
    <w:link w:val="af7"/>
    <w:rsid w:val="00D376F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</w:rPr>
  </w:style>
  <w:style w:type="character" w:styleId="af8">
    <w:name w:val="Strong"/>
    <w:basedOn w:val="a2"/>
    <w:uiPriority w:val="22"/>
    <w:qFormat/>
    <w:rsid w:val="00051CBF"/>
    <w:rPr>
      <w:b/>
      <w:bCs/>
    </w:rPr>
  </w:style>
  <w:style w:type="paragraph" w:customStyle="1" w:styleId="af9">
    <w:name w:val="!Текст"/>
    <w:basedOn w:val="a1"/>
    <w:link w:val="afa"/>
    <w:qFormat/>
    <w:rsid w:val="004B399C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ru-RU" w:eastAsia="ru-RU"/>
    </w:rPr>
  </w:style>
  <w:style w:type="character" w:customStyle="1" w:styleId="afa">
    <w:name w:val="!Текст Знак"/>
    <w:link w:val="af9"/>
    <w:rsid w:val="004B399C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DF43-3A2C-423E-8632-238DB930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1</TotalTime>
  <Pages>9</Pages>
  <Words>1575</Words>
  <Characters>8983</Characters>
  <Application>Microsoft Office Word</Application>
  <DocSecurity>0</DocSecurity>
  <Lines>74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 Service GmbH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Student</cp:lastModifiedBy>
  <cp:revision>4</cp:revision>
  <cp:lastPrinted>2017-01-12T04:37:00Z</cp:lastPrinted>
  <dcterms:created xsi:type="dcterms:W3CDTF">2017-01-13T06:21:00Z</dcterms:created>
  <dcterms:modified xsi:type="dcterms:W3CDTF">2017-01-16T02:16:00Z</dcterms:modified>
</cp:coreProperties>
</file>