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26F" w:rsidRDefault="002E62FB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 w:rsidP="0044320B">
      <w:pPr>
        <w:spacing w:after="0" w:line="240" w:lineRule="auto"/>
        <w:rPr>
          <w:sz w:val="28"/>
          <w:szCs w:val="28"/>
        </w:rPr>
      </w:pPr>
    </w:p>
    <w:p w:rsidR="00596E5D" w:rsidRDefault="0044320B" w:rsidP="0044320B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44320B" w:rsidP="0044320B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«ФРЕЗЕРНЫЕ РАБОТЫ НА СТАНКАХ С ЧПУ»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4320B" w:rsidRDefault="0044320B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C93C8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694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4320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94683">
        <w:rPr>
          <w:rFonts w:ascii="Times New Roman" w:eastAsia="Times New Roman" w:hAnsi="Times New Roman" w:cs="Times New Roman"/>
          <w:color w:val="000000"/>
          <w:sz w:val="28"/>
          <w:szCs w:val="28"/>
        </w:rPr>
        <w:t>Фрезерные работы на станках с ЧПУ</w:t>
      </w:r>
      <w:r w:rsidR="0044320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694683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313" w:rsidRDefault="00EA1313" w:rsidP="00C93C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Станки с ЧПУ применяются в производстве техники, например автомобилей и самолетов, компонентов любых машин, форм для отливки деталей, используемых в бытовой технике, сотовых телефонах, игрушках, а также медицинских протезов и т. п. Можно уверенно сказать, что технологии обработки на станках с ЧПУ проникли во все отрасли. Немногие люди хорошо осознают, насколько важную роль играют эти технологии в их жизни. Благодаря технологиям ЧПУ такое оборудование, как токарный или фрезерный станок, которые ранее полностью управлялись человеком, теперь управляются компьютерной системой, которой в свою очередь управляет человек. Станки с ЧПУ позволили значительно повысить сложность производимых изделий, а также увеличить скорость и точность их производства. В то же время к имеющимся знаниям специалистов добавилось компьютерное программирование в CAD / CAM системах и умение управлять станком с ЧПУ. </w:t>
      </w:r>
    </w:p>
    <w:p w:rsidR="009C4B59" w:rsidRDefault="00EA1313" w:rsidP="00C93C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13">
        <w:rPr>
          <w:rFonts w:ascii="Times New Roman" w:hAnsi="Times New Roman" w:cs="Times New Roman"/>
          <w:sz w:val="28"/>
          <w:szCs w:val="28"/>
        </w:rPr>
        <w:t>Таким образом, ЧПУ подразумевает наличие компьютера, который читает инструкции («G-коды») и приводит в действие станок, используемый для производства деталей посредством выборочного удаления материала. Для этого необходима программа, состоящая из «G-кодов», которая может создаваться вручную и/или автоматически, при помощи программного обеспечения CAD / CAM, дополняемого необходимыми станочными циклами.</w:t>
      </w:r>
    </w:p>
    <w:p w:rsidR="00EA1313" w:rsidRPr="00EA1313" w:rsidRDefault="00EA1313" w:rsidP="00EA13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6D13EF" w:rsidRPr="006D13EF" w:rsidRDefault="006D13EF" w:rsidP="006D13E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СПО:</w:t>
      </w:r>
    </w:p>
    <w:p w:rsidR="009C4B59" w:rsidRPr="006D13EF" w:rsidRDefault="006D13EF" w:rsidP="006D13EF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D13EF">
        <w:rPr>
          <w:bCs/>
          <w:color w:val="22272F"/>
          <w:sz w:val="28"/>
          <w:szCs w:val="28"/>
        </w:rPr>
        <w:t>Федеральный государственный образовательный стандарт</w:t>
      </w:r>
      <w:r w:rsidRPr="006D13EF">
        <w:rPr>
          <w:bCs/>
          <w:color w:val="22272F"/>
          <w:sz w:val="28"/>
          <w:szCs w:val="28"/>
        </w:rPr>
        <w:br/>
        <w:t>среднего профессионального образования по профессии 15.01.34 Фрезеровщик на станках с числовым программным управлением</w:t>
      </w:r>
      <w:r w:rsidRPr="006D13EF">
        <w:rPr>
          <w:bCs/>
          <w:color w:val="22272F"/>
          <w:sz w:val="28"/>
          <w:szCs w:val="28"/>
        </w:rPr>
        <w:br/>
        <w:t>(</w:t>
      </w:r>
      <w:r w:rsidRPr="006D13EF">
        <w:rPr>
          <w:bCs/>
          <w:sz w:val="28"/>
          <w:szCs w:val="28"/>
        </w:rPr>
        <w:t>утв. </w:t>
      </w:r>
      <w:hyperlink r:id="rId7" w:history="1">
        <w:r w:rsidRPr="006D13EF">
          <w:rPr>
            <w:rStyle w:val="a9"/>
            <w:rFonts w:eastAsia="Calibri"/>
            <w:bCs/>
            <w:color w:val="auto"/>
            <w:sz w:val="28"/>
            <w:szCs w:val="28"/>
            <w:u w:val="none"/>
          </w:rPr>
          <w:t>приказом</w:t>
        </w:r>
      </w:hyperlink>
      <w:r w:rsidRPr="006D13EF">
        <w:rPr>
          <w:bCs/>
          <w:sz w:val="28"/>
          <w:szCs w:val="28"/>
        </w:rPr>
        <w:t xml:space="preserve"> Министерства образования и науки РФ от 9 декабря 2016 г. N 1583) </w:t>
      </w:r>
      <w:r w:rsidRPr="006D13EF">
        <w:rPr>
          <w:sz w:val="28"/>
          <w:szCs w:val="28"/>
        </w:rPr>
        <w:t>С изменениями и дополнениями от: 17 дек</w:t>
      </w:r>
      <w:r>
        <w:rPr>
          <w:sz w:val="28"/>
          <w:szCs w:val="28"/>
        </w:rPr>
        <w:t>абря 2020 г., 1 сентября 2022 г.;</w:t>
      </w:r>
    </w:p>
    <w:p w:rsidR="00425FBC" w:rsidRPr="00425FBC" w:rsidRDefault="006D13EF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стандарт:</w:t>
      </w:r>
    </w:p>
    <w:p w:rsidR="00C93C86" w:rsidRDefault="00C93C86" w:rsidP="006D13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13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Профессиональный стандарт 40.026 </w:t>
      </w:r>
      <w:r w:rsidRPr="006D13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Наладчик металлорежущих станков с числовым программным управлением, </w:t>
      </w:r>
      <w:r w:rsidR="006D1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6D1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твержден</w:t>
      </w:r>
      <w:r w:rsidRPr="006D13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6D1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приказом Министерства труда</w:t>
      </w:r>
      <w:r w:rsidRPr="006D13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6D1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социальной защиты</w:t>
      </w:r>
      <w:r w:rsidRPr="006D13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6D1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Российской Федерации</w:t>
      </w:r>
      <w:r w:rsidRPr="006D13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6D1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24.05.2021 № 324н</w:t>
      </w:r>
      <w:r w:rsidR="006C25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6C2575" w:rsidRPr="006C2575" w:rsidRDefault="006C2575" w:rsidP="006C257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ГОСТы:</w:t>
      </w:r>
    </w:p>
    <w:p w:rsidR="006C2575" w:rsidRPr="006C2575" w:rsidRDefault="006C2575" w:rsidP="006C2575">
      <w:pPr>
        <w:shd w:val="clear" w:color="auto" w:fill="FFFFFF"/>
        <w:spacing w:after="225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25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ГОСТ 21610-82 Станки фрезерные с числовым программным управлением. Основные параметры и присоединительные размеры</w:t>
      </w:r>
    </w:p>
    <w:p w:rsidR="00A130B3" w:rsidRPr="00A130B3" w:rsidRDefault="00A130B3" w:rsidP="006D13E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D13EF" w:rsidRPr="00425FBC" w:rsidTr="00425FBC">
        <w:tc>
          <w:tcPr>
            <w:tcW w:w="529" w:type="pct"/>
            <w:shd w:val="clear" w:color="auto" w:fill="BFBFBF"/>
          </w:tcPr>
          <w:p w:rsidR="006D13EF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6D13EF" w:rsidRPr="006C2575" w:rsidRDefault="006D13EF" w:rsidP="006C257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  <w:sz w:val="28"/>
                <w:szCs w:val="28"/>
              </w:rPr>
            </w:pPr>
            <w:r w:rsidRPr="006C2575">
              <w:rPr>
                <w:color w:val="464C55"/>
                <w:sz w:val="28"/>
                <w:szCs w:val="28"/>
              </w:rPr>
              <w:t xml:space="preserve"> Осуществлять подготовку и обслуживание рабочего места для работы на фрезерных станках с числовым программным управлением</w:t>
            </w:r>
          </w:p>
        </w:tc>
      </w:tr>
      <w:tr w:rsidR="006D13EF" w:rsidRPr="00425FBC" w:rsidTr="00425FBC">
        <w:tc>
          <w:tcPr>
            <w:tcW w:w="529" w:type="pct"/>
            <w:shd w:val="clear" w:color="auto" w:fill="BFBFBF"/>
          </w:tcPr>
          <w:p w:rsidR="006D13EF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6D13EF" w:rsidRPr="006C2575" w:rsidRDefault="006D13EF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75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 xml:space="preserve"> 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заданием.</w:t>
            </w:r>
          </w:p>
        </w:tc>
      </w:tr>
      <w:tr w:rsidR="006D13EF" w:rsidRPr="00425FBC" w:rsidTr="00425FBC">
        <w:tc>
          <w:tcPr>
            <w:tcW w:w="529" w:type="pct"/>
            <w:shd w:val="clear" w:color="auto" w:fill="BFBFBF"/>
          </w:tcPr>
          <w:p w:rsidR="006D13EF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6D13EF" w:rsidRPr="006C2575" w:rsidRDefault="006D13EF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75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Адаптировать разработанные управляющие программы на основе анализа входных данных, технологической и конструкторской документации</w:t>
            </w:r>
          </w:p>
        </w:tc>
      </w:tr>
      <w:tr w:rsidR="006D13EF" w:rsidRPr="00425FBC" w:rsidTr="00425FBC">
        <w:tc>
          <w:tcPr>
            <w:tcW w:w="529" w:type="pct"/>
            <w:shd w:val="clear" w:color="auto" w:fill="BFBFBF"/>
          </w:tcPr>
          <w:p w:rsidR="006D13EF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6D13EF" w:rsidRPr="006C2575" w:rsidRDefault="006D13EF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75">
              <w:rPr>
                <w:rFonts w:ascii="Times New Roman" w:hAnsi="Times New Roman" w:cs="Times New Roman"/>
                <w:color w:val="464C55"/>
                <w:sz w:val="28"/>
                <w:szCs w:val="28"/>
              </w:rPr>
              <w:t>Осуществлять фрезерную обработку с числовым программным управлением с соблюдением требований к качеству, в соответствии с заданием и технической документацией.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425FBC" w:rsidRPr="006C2575" w:rsidRDefault="00694683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3A2AB3" w:rsidRPr="006C2575">
              <w:rPr>
                <w:rFonts w:ascii="Times New Roman" w:eastAsia="Calibri" w:hAnsi="Times New Roman" w:cs="Times New Roman"/>
                <w:sz w:val="28"/>
                <w:szCs w:val="28"/>
              </w:rPr>
              <w:t>3-х</w:t>
            </w:r>
            <w:r w:rsidRPr="006C2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координатного сверлильно-фрезерно-расточного обрабатывающего центра с ЧПУ и технологической оснастки к изгото</w:t>
            </w:r>
            <w:r w:rsidR="00EA1313" w:rsidRPr="006C2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влению особо сложной детали </w:t>
            </w:r>
            <w:r w:rsidRPr="006C2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типа тел вращения</w:t>
            </w:r>
          </w:p>
        </w:tc>
      </w:tr>
      <w:tr w:rsidR="00EA1313" w:rsidRPr="00425FBC" w:rsidTr="00425FBC">
        <w:tc>
          <w:tcPr>
            <w:tcW w:w="529" w:type="pct"/>
            <w:shd w:val="clear" w:color="auto" w:fill="BFBFBF"/>
          </w:tcPr>
          <w:p w:rsidR="00EA1313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EA1313" w:rsidRPr="006C2575" w:rsidRDefault="00EA1313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7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Программирование 3-х координатного сверлильно-фрезерно-расточного обрабатывающего центра с ЧПУ для изготовления особо сложной детали не типа тел вращения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425FBC" w:rsidRPr="006C2575" w:rsidRDefault="00EA1313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пробной особо сложной детали </w:t>
            </w:r>
            <w:r w:rsidR="003A2AB3" w:rsidRPr="006C2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типа тела вращения на 3-</w:t>
            </w:r>
            <w:r w:rsidR="00694683" w:rsidRPr="006C2575">
              <w:rPr>
                <w:rFonts w:ascii="Times New Roman" w:eastAsia="Calibri" w:hAnsi="Times New Roman" w:cs="Times New Roman"/>
                <w:sz w:val="28"/>
                <w:szCs w:val="28"/>
              </w:rPr>
              <w:t>х координатном сверлильно-фрезерно-расточном обрабатывающем центре с ЧПУ</w:t>
            </w:r>
          </w:p>
        </w:tc>
      </w:tr>
      <w:tr w:rsidR="00694683" w:rsidRPr="00425FBC" w:rsidTr="00425FBC">
        <w:tc>
          <w:tcPr>
            <w:tcW w:w="529" w:type="pct"/>
            <w:shd w:val="clear" w:color="auto" w:fill="BFBFBF"/>
          </w:tcPr>
          <w:p w:rsidR="00694683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:rsidR="00694683" w:rsidRPr="006C2575" w:rsidRDefault="00694683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75">
              <w:rPr>
                <w:rFonts w:ascii="Times New Roman" w:hAnsi="Times New Roman" w:cs="Times New Roman"/>
                <w:sz w:val="28"/>
                <w:szCs w:val="28"/>
              </w:rPr>
              <w:t>Обработка заготовки особо сложной детали не типа тела вращения с точностью размеров по 6-му и выше квалитету на многокоординатном сверлильно-фрезерно-расточном обрабатывающем центре с ЧПУ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6C257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:rsidR="00425FBC" w:rsidRPr="006C2575" w:rsidRDefault="00694683" w:rsidP="006C25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r w:rsidR="005D4D09" w:rsidRPr="006C2575">
              <w:rPr>
                <w:rFonts w:ascii="Times New Roman" w:eastAsia="Calibri" w:hAnsi="Times New Roman" w:cs="Times New Roman"/>
                <w:sz w:val="28"/>
                <w:szCs w:val="28"/>
              </w:rPr>
              <w:t>пробной особо сложной детали не типа тела вращения с точностью размеров по 6-му и выше квалитету на многокоординатном сверлильно-фрезерно-расточном обрабатывающем центре с ЧПУ</w:t>
            </w:r>
          </w:p>
        </w:tc>
      </w:tr>
    </w:tbl>
    <w:p w:rsidR="001B15DE" w:rsidRPr="0044320B" w:rsidRDefault="001B15DE" w:rsidP="00062807">
      <w:pPr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62FB" w:rsidRDefault="002E62FB" w:rsidP="00A130B3">
      <w:pPr>
        <w:spacing w:after="0" w:line="240" w:lineRule="auto"/>
      </w:pPr>
      <w:r>
        <w:separator/>
      </w:r>
    </w:p>
  </w:endnote>
  <w:endnote w:type="continuationSeparator" w:id="0">
    <w:p w:rsidR="002E62FB" w:rsidRDefault="002E62F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8020EC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062807">
          <w:rPr>
            <w:noProof/>
          </w:rPr>
          <w:t>2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62FB" w:rsidRDefault="002E62FB" w:rsidP="00A130B3">
      <w:pPr>
        <w:spacing w:after="0" w:line="240" w:lineRule="auto"/>
      </w:pPr>
      <w:r>
        <w:separator/>
      </w:r>
    </w:p>
  </w:footnote>
  <w:footnote w:type="continuationSeparator" w:id="0">
    <w:p w:rsidR="002E62FB" w:rsidRDefault="002E62F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54085"/>
    <w:rsid w:val="00062807"/>
    <w:rsid w:val="001262E4"/>
    <w:rsid w:val="001B15DE"/>
    <w:rsid w:val="00224201"/>
    <w:rsid w:val="002E62FB"/>
    <w:rsid w:val="003A2AB3"/>
    <w:rsid w:val="003D0CC1"/>
    <w:rsid w:val="00425FBC"/>
    <w:rsid w:val="0044320B"/>
    <w:rsid w:val="004F5C21"/>
    <w:rsid w:val="00532AD0"/>
    <w:rsid w:val="00596E5D"/>
    <w:rsid w:val="005D4D09"/>
    <w:rsid w:val="00694683"/>
    <w:rsid w:val="006C2575"/>
    <w:rsid w:val="006D13EF"/>
    <w:rsid w:val="00716F94"/>
    <w:rsid w:val="008020EC"/>
    <w:rsid w:val="00836FF5"/>
    <w:rsid w:val="00887100"/>
    <w:rsid w:val="008D011D"/>
    <w:rsid w:val="009C4B59"/>
    <w:rsid w:val="009F616C"/>
    <w:rsid w:val="00A130B3"/>
    <w:rsid w:val="00A819D2"/>
    <w:rsid w:val="00AA1894"/>
    <w:rsid w:val="00AB059B"/>
    <w:rsid w:val="00B96387"/>
    <w:rsid w:val="00C93C86"/>
    <w:rsid w:val="00E110E4"/>
    <w:rsid w:val="00E32A99"/>
    <w:rsid w:val="00E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D381"/>
  <w15:docId w15:val="{AC40D3A7-AFA7-374F-B848-01BFFF7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0EC"/>
  </w:style>
  <w:style w:type="paragraph" w:styleId="1">
    <w:name w:val="heading 1"/>
    <w:basedOn w:val="a"/>
    <w:link w:val="10"/>
    <w:uiPriority w:val="9"/>
    <w:qFormat/>
    <w:rsid w:val="00C93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Default">
    <w:name w:val="Default"/>
    <w:rsid w:val="00EA1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3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3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3E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s3">
    <w:name w:val="s_3"/>
    <w:basedOn w:val="a"/>
    <w:rsid w:val="006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D13EF"/>
    <w:rPr>
      <w:color w:val="0000FF"/>
      <w:u w:val="single"/>
    </w:rPr>
  </w:style>
  <w:style w:type="paragraph" w:customStyle="1" w:styleId="s52">
    <w:name w:val="s_52"/>
    <w:basedOn w:val="a"/>
    <w:rsid w:val="006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5763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18</cp:revision>
  <dcterms:created xsi:type="dcterms:W3CDTF">2023-01-11T11:48:00Z</dcterms:created>
  <dcterms:modified xsi:type="dcterms:W3CDTF">2023-02-15T12:15:00Z</dcterms:modified>
</cp:coreProperties>
</file>