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B3A50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13 - </w:t>
          </w:r>
          <w:r w:rsidR="003827FA" w:rsidRPr="003827FA">
            <w:rPr>
              <w:rFonts w:ascii="Times New Roman" w:eastAsia="Arial Unicode MS" w:hAnsi="Times New Roman" w:cs="Times New Roman"/>
              <w:sz w:val="56"/>
              <w:szCs w:val="56"/>
            </w:rPr>
            <w:t>КУЗОВНОЙ РЕМОНТ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E6AD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E6AD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E6AD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E6AD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E6AD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E6AD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E6AD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E6AD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E6AD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E6AD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E6AD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E6AD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E6AD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E6AD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E6AD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E6AD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E6AD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E6AD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E6AD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E6AD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E6AD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E6AD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E6AD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E6AD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E6AD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E6AD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E6AD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E6AD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E6AD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E6AD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E6AD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E6AD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E6AD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E6AD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E6AD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E6AD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E6AD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4E6AD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20</w:t>
        </w:r>
        <w:r w:rsidR="003934F8">
          <w:rPr>
            <w:noProof/>
            <w:webHidden/>
          </w:rPr>
          <w:fldChar w:fldCharType="end"/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4E6AD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1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2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4E6ADD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3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3827FA">
      <w:pPr>
        <w:pStyle w:val="-1"/>
        <w:jc w:val="both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3827F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Кузовной ремонт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3827FA" w:rsidRPr="003827FA" w:rsidRDefault="003827FA" w:rsidP="001D4687">
      <w:pPr>
        <w:pStyle w:val="260"/>
        <w:numPr>
          <w:ilvl w:val="2"/>
          <w:numId w:val="10"/>
        </w:numPr>
        <w:shd w:val="clear" w:color="auto" w:fill="auto"/>
        <w:tabs>
          <w:tab w:val="left" w:pos="58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489607680"/>
      <w:r w:rsidRPr="003827FA">
        <w:rPr>
          <w:rFonts w:ascii="Times New Roman" w:hAnsi="Times New Roman" w:cs="Times New Roman"/>
          <w:sz w:val="28"/>
          <w:szCs w:val="28"/>
        </w:rPr>
        <w:t>Описание соответствующих рабочих функций или видов деятельности.</w:t>
      </w:r>
    </w:p>
    <w:p w:rsid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 xml:space="preserve">Мастер кузовного ремонта ремонтирует как структурные элементы, так и панели легковых и большегрузных транспортных </w:t>
      </w:r>
      <w:proofErr w:type="gramStart"/>
      <w:r w:rsidRPr="006B3A50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6B3A50">
        <w:rPr>
          <w:rFonts w:ascii="Times New Roman" w:hAnsi="Times New Roman" w:cs="Times New Roman"/>
          <w:sz w:val="28"/>
          <w:szCs w:val="28"/>
        </w:rPr>
        <w:t xml:space="preserve"> в том числе автобусов после того, как они подверглись деформации. Часто это может быть сложным процессом, так как каждое столкновение создает различной степени повреждения в разных направлениях векторов деформации.</w:t>
      </w:r>
    </w:p>
    <w:p w:rsidR="006B3A50" w:rsidRP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>Отремонтированное транспортное средство должно соответствовать строгим требованиям, установленными автопроизводителями, и отвечать техническим и требованиям безопасности. Мастер кузовного ремонта должен быть знаком с механическими узлами и агрегатами, их функциями, а также с определенными и зачастую сложными системами пассивной безопасности (SRS) установленными на современных автомобилях. Мастер кузовного ремонта передает т</w:t>
      </w:r>
      <w:r>
        <w:rPr>
          <w:rFonts w:ascii="Times New Roman" w:hAnsi="Times New Roman" w:cs="Times New Roman"/>
          <w:sz w:val="28"/>
          <w:szCs w:val="28"/>
        </w:rPr>
        <w:t>ранспортное средство</w:t>
      </w:r>
      <w:r w:rsidRPr="006B3A50">
        <w:rPr>
          <w:rFonts w:ascii="Times New Roman" w:hAnsi="Times New Roman" w:cs="Times New Roman"/>
          <w:sz w:val="28"/>
          <w:szCs w:val="28"/>
        </w:rPr>
        <w:t xml:space="preserve"> с финишной обработкой для дальнейшей работы авто маляра. </w:t>
      </w:r>
    </w:p>
    <w:p w:rsidR="006B3A50" w:rsidRP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 xml:space="preserve">Мастер кузовного ремонта работает в специализированном цеху, предназначенном для ремонта и оснащенного оборудованием и инструментом, подходящим для ремонта большинства современных пассажирских транспортных средств. </w:t>
      </w:r>
    </w:p>
    <w:p w:rsidR="006B3A50" w:rsidRP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 xml:space="preserve">Работа мастера кузовного ремонта делится между большими и малыми повреждениями; тем не менее, навыки работы с повреждениями могут использоваться на одном транспортном средстве. При сильных повреждениях </w:t>
      </w:r>
      <w:r w:rsidRPr="006B3A50">
        <w:rPr>
          <w:rFonts w:ascii="Times New Roman" w:hAnsi="Times New Roman" w:cs="Times New Roman"/>
          <w:sz w:val="28"/>
          <w:szCs w:val="28"/>
        </w:rPr>
        <w:lastRenderedPageBreak/>
        <w:t xml:space="preserve">мастер будет устанавливать </w:t>
      </w:r>
      <w:r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Pr="006B3A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3A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3A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3A50"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  <w:r w:rsidRPr="006B3A50">
        <w:rPr>
          <w:rFonts w:ascii="Times New Roman" w:hAnsi="Times New Roman" w:cs="Times New Roman"/>
          <w:sz w:val="28"/>
          <w:szCs w:val="28"/>
        </w:rPr>
        <w:t xml:space="preserve"> кондуктор (шаблоны/джиги), при помощи которого он или она сможет определить направление и степень смещения каркаса кузова. Затем он или она применяет силовое гидравлическое оборудование для кузова и, используя силу тяги в противоположном направлении удара, исправляет повреждение. </w:t>
      </w:r>
    </w:p>
    <w:p w:rsidR="006B3A50" w:rsidRP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 xml:space="preserve">После исправления перекосов, как правило, удаляет поврежденные структурные элементы, и неструктурные детали которые заменяет новыми деталями или их частями, используя различные сварочные процессы и/или заклепки и клеи. Для слабых повреждений мастер кузовного ремонта может заменить или отремонтировать не структурные панели до состояния пригодного для последующей покраски. </w:t>
      </w:r>
    </w:p>
    <w:p w:rsidR="006B3A50" w:rsidRP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 xml:space="preserve">Мастер должен уметь использовать стенд исправления геометрии кузова (стапель) в совокупности с измерительным оборудованием (универсальные и специализированные шаблоны) как средство оценки степени повреждения и восстановления структуры к своему первоначальному состоянию. Мастер кузовного ремонта должен быть опытным сварщиком способным соединить различные типы металлов, такие как низкоуглеродистые стали, высокопрочные стали или алюминиевые сплавы использую сварку в среде защитного газа (MAG), тугоплавким вольфрамовым электродом в среде защитного газа (TIG), и точечной сваркой. </w:t>
      </w:r>
    </w:p>
    <w:p w:rsidR="006B3A50" w:rsidRP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 xml:space="preserve">Он или она должны уметь выбирать правильные материалы для свариваемых металлов и регулировать оборудование для обеспечения высокого качества сварных швов. В некоторых случаях заменять панели кузова с использованием заклепочного оборудования. Мастер должен уметь подготавливать, настраивать и использовать данное оборудование согласно требованиям производителя для восстановления поврежденных панелей. </w:t>
      </w:r>
    </w:p>
    <w:p w:rsidR="006B3A50" w:rsidRPr="006B3A50" w:rsidRDefault="006B3A50" w:rsidP="006B3A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A50">
        <w:rPr>
          <w:rFonts w:ascii="Times New Roman" w:hAnsi="Times New Roman" w:cs="Times New Roman"/>
          <w:sz w:val="28"/>
          <w:szCs w:val="28"/>
        </w:rPr>
        <w:t xml:space="preserve">Мастер кузовного ремонта должен уметь демонтировать поврежденные секции с минимальным ущербом кузову и устанавливать/выравнивать детали </w:t>
      </w:r>
      <w:r w:rsidRPr="006B3A50">
        <w:rPr>
          <w:rFonts w:ascii="Times New Roman" w:hAnsi="Times New Roman" w:cs="Times New Roman"/>
          <w:sz w:val="28"/>
          <w:szCs w:val="28"/>
        </w:rPr>
        <w:lastRenderedPageBreak/>
        <w:t>для восстановления целостности кузова. Эти части или детали могут быть приварены, прикручены болтами/</w:t>
      </w:r>
      <w:proofErr w:type="spellStart"/>
      <w:r w:rsidRPr="006B3A50">
        <w:rPr>
          <w:rFonts w:ascii="Times New Roman" w:hAnsi="Times New Roman" w:cs="Times New Roman"/>
          <w:sz w:val="28"/>
          <w:szCs w:val="28"/>
        </w:rPr>
        <w:t>саморезами</w:t>
      </w:r>
      <w:proofErr w:type="spellEnd"/>
      <w:r w:rsidRPr="006B3A50">
        <w:rPr>
          <w:rFonts w:ascii="Times New Roman" w:hAnsi="Times New Roman" w:cs="Times New Roman"/>
          <w:sz w:val="28"/>
          <w:szCs w:val="28"/>
        </w:rPr>
        <w:t xml:space="preserve"> или приклепаны. </w:t>
      </w:r>
    </w:p>
    <w:p w:rsidR="006B3A50" w:rsidRPr="006B3A50" w:rsidRDefault="006B3A50" w:rsidP="006B3A50">
      <w:pPr>
        <w:pStyle w:val="-2"/>
        <w:spacing w:before="0" w:after="0"/>
        <w:ind w:firstLine="709"/>
        <w:jc w:val="both"/>
        <w:rPr>
          <w:rFonts w:ascii="Times New Roman" w:hAnsi="Times New Roman"/>
          <w:b w:val="0"/>
          <w:szCs w:val="28"/>
        </w:rPr>
      </w:pPr>
      <w:r w:rsidRPr="006B3A50">
        <w:rPr>
          <w:rFonts w:ascii="Times New Roman" w:hAnsi="Times New Roman"/>
          <w:b w:val="0"/>
          <w:szCs w:val="28"/>
        </w:rPr>
        <w:t xml:space="preserve">Для незначительных повреждений, которые не требуют замены, мастер будет использовать различные кузовные инструменты, чтобы удалить или восстановить первоначальные контуры панели. Он может использовать целый ряд фасонных молотков и выколоток, кузовных напильников, кузовных рубанков, съемников «пистонов», </w:t>
      </w:r>
      <w:proofErr w:type="spellStart"/>
      <w:r w:rsidRPr="006B3A50">
        <w:rPr>
          <w:rFonts w:ascii="Times New Roman" w:hAnsi="Times New Roman"/>
          <w:b w:val="0"/>
          <w:szCs w:val="28"/>
        </w:rPr>
        <w:t>зачистных</w:t>
      </w:r>
      <w:proofErr w:type="spellEnd"/>
      <w:r w:rsidRPr="006B3A50">
        <w:rPr>
          <w:rFonts w:ascii="Times New Roman" w:hAnsi="Times New Roman"/>
          <w:b w:val="0"/>
          <w:szCs w:val="28"/>
        </w:rPr>
        <w:t xml:space="preserve"> камней.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1D4687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1D4687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1D4687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1D4687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7FA" w:rsidRDefault="003827FA" w:rsidP="001D4687">
      <w:pPr>
        <w:pStyle w:val="33"/>
        <w:keepNext/>
        <w:keepLines/>
        <w:numPr>
          <w:ilvl w:val="0"/>
          <w:numId w:val="11"/>
        </w:numPr>
        <w:shd w:val="clear" w:color="auto" w:fill="auto"/>
        <w:tabs>
          <w:tab w:val="left" w:pos="598"/>
        </w:tabs>
        <w:spacing w:before="0" w:after="0" w:line="300" w:lineRule="exact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  <w:bookmarkStart w:id="7" w:name="_Toc256000057"/>
      <w:bookmarkStart w:id="8" w:name="_Toc256000007"/>
      <w:bookmarkStart w:id="9" w:name="bookmark10"/>
      <w:r w:rsidRPr="00E26712">
        <w:rPr>
          <w:rFonts w:ascii="Times New Roman" w:hAnsi="Times New Roman" w:cs="Times New Roman"/>
          <w:sz w:val="28"/>
          <w:szCs w:val="28"/>
          <w:lang w:val="de-DE" w:eastAsia="de-DE" w:bidi="de-DE"/>
        </w:rPr>
        <w:lastRenderedPageBreak/>
        <w:t>СПЕЦИФИКАЦИЯ СТАНДАРТОВ WORLDSKILLS</w:t>
      </w:r>
      <w:bookmarkEnd w:id="7"/>
      <w:bookmarkEnd w:id="8"/>
      <w:bookmarkEnd w:id="9"/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7"/>
        <w:gridCol w:w="7871"/>
        <w:gridCol w:w="1457"/>
      </w:tblGrid>
      <w:tr w:rsidR="004E6ADD" w:rsidRPr="009955F8" w:rsidTr="004E6ADD">
        <w:tc>
          <w:tcPr>
            <w:tcW w:w="8398" w:type="dxa"/>
            <w:gridSpan w:val="2"/>
            <w:shd w:val="clear" w:color="auto" w:fill="5B9BD5" w:themeFill="accent1"/>
          </w:tcPr>
          <w:p w:rsidR="004E6ADD" w:rsidRPr="004E6ADD" w:rsidRDefault="004E6ADD" w:rsidP="004E6ADD">
            <w:pPr>
              <w:rPr>
                <w:b/>
                <w:bCs/>
                <w:color w:val="2E74B5" w:themeColor="accent1" w:themeShade="BF"/>
                <w:sz w:val="28"/>
                <w:szCs w:val="28"/>
                <w:highlight w:val="blue"/>
              </w:rPr>
            </w:pPr>
            <w:r w:rsidRPr="004E6ADD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4E6ADD" w:rsidRPr="00ED18F9" w:rsidRDefault="004E6ADD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4E6ADD" w:rsidRPr="004E6ADD" w:rsidRDefault="004E6ADD" w:rsidP="004E6ADD">
            <w:pPr>
              <w:rPr>
                <w:b/>
                <w:bCs/>
                <w:color w:val="2E74B5" w:themeColor="accent1" w:themeShade="BF"/>
                <w:sz w:val="28"/>
                <w:szCs w:val="28"/>
                <w:highlight w:val="blue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4E6ADD" w:rsidRPr="009955F8" w:rsidTr="004E6ADD">
        <w:tc>
          <w:tcPr>
            <w:tcW w:w="527" w:type="dxa"/>
            <w:shd w:val="clear" w:color="auto" w:fill="323E4F" w:themeFill="text2" w:themeFillShade="BF"/>
          </w:tcPr>
          <w:p w:rsidR="004E6ADD" w:rsidRPr="004E6ADD" w:rsidRDefault="004E6ADD" w:rsidP="004E6ADD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E6ADD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871" w:type="dxa"/>
            <w:shd w:val="clear" w:color="auto" w:fill="323E4F" w:themeFill="text2" w:themeFillShade="BF"/>
          </w:tcPr>
          <w:p w:rsidR="004E6ADD" w:rsidRPr="004E6ADD" w:rsidRDefault="004E6ADD" w:rsidP="004E6ADD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E6AD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Организация работы и управление </w:t>
            </w:r>
          </w:p>
          <w:p w:rsidR="004E6ADD" w:rsidRPr="004E6ADD" w:rsidRDefault="004E6ADD" w:rsidP="004E6ADD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323E4F" w:themeFill="text2" w:themeFillShade="BF"/>
          </w:tcPr>
          <w:p w:rsidR="004E6ADD" w:rsidRPr="00ED18F9" w:rsidRDefault="004E6ADD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4E6ADD" w:rsidRPr="009955F8" w:rsidTr="004E6ADD">
        <w:tc>
          <w:tcPr>
            <w:tcW w:w="527" w:type="dxa"/>
          </w:tcPr>
          <w:p w:rsidR="004E6ADD" w:rsidRPr="004E6ADD" w:rsidRDefault="004E6ADD" w:rsidP="004E6ADD">
            <w:pPr>
              <w:rPr>
                <w:b/>
                <w:bCs/>
              </w:rPr>
            </w:pPr>
          </w:p>
        </w:tc>
        <w:tc>
          <w:tcPr>
            <w:tcW w:w="7871" w:type="dxa"/>
          </w:tcPr>
          <w:p w:rsidR="004E6ADD" w:rsidRPr="00E112E5" w:rsidRDefault="004E6ADD" w:rsidP="004E6ADD">
            <w:pPr>
              <w:rPr>
                <w:bCs/>
                <w:sz w:val="24"/>
                <w:szCs w:val="24"/>
              </w:rPr>
            </w:pPr>
            <w:r w:rsidRPr="00E112E5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bCs/>
              </w:rPr>
              <w:t xml:space="preserve"> </w:t>
            </w:r>
            <w:r w:rsidRPr="00E112E5">
              <w:rPr>
                <w:rFonts w:ascii="Times New Roman" w:hAnsi="Times New Roman" w:cs="Times New Roman"/>
              </w:rPr>
              <w:t xml:space="preserve">Современные нормы охраны труда, связанные с индустрией кузовного ремонта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Правильное использование и техническое обслуживание всех средств индивидуальной защиты и рабочей формы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Все рекомендации и информацию, опубликованную поставщиками или производителями товаров и оборудования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Процессы обслуживания и использования специального оборудования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Терминологию, относящуюся к процессу кузовного ремонта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Терминологию, относящуюся к конструкции кузова автомобиля и его деталям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Важность правильного обращения и утилизации экологически вредных продуктов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0"/>
              </w:numPr>
              <w:tabs>
                <w:tab w:val="left" w:pos="310"/>
              </w:tabs>
              <w:ind w:left="0" w:right="57" w:firstLine="323"/>
              <w:jc w:val="both"/>
              <w:rPr>
                <w:bCs/>
              </w:rPr>
            </w:pPr>
            <w:r w:rsidRPr="00E112E5">
              <w:rPr>
                <w:rFonts w:ascii="Times New Roman" w:hAnsi="Times New Roman" w:cs="Times New Roman"/>
              </w:rPr>
              <w:t xml:space="preserve">Потенциал вредного воздействия, которое могут оказать ремонтные материалы на окружающую среду. 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E112E5" w:rsidRDefault="004E6ADD" w:rsidP="004E6ADD">
            <w:pPr>
              <w:rPr>
                <w:bCs/>
                <w:sz w:val="24"/>
                <w:szCs w:val="24"/>
              </w:rPr>
            </w:pPr>
            <w:r w:rsidRPr="00E112E5">
              <w:rPr>
                <w:bCs/>
                <w:sz w:val="24"/>
                <w:szCs w:val="24"/>
              </w:rPr>
              <w:t>Специалист должен уметь: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Применение правил охраны труда и техники безопасности и передовых практик из индустрии кузовного ремонта.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Правильное использование спец. одежды и оборудования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Установку, настройку и эксплуатацию всего специализированного оборудования.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Внедрение ТО и ТБ на рабочем месте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Применять все рекомендации и указания, предоставляемые поставщиками и производителями оборудования или ремонтных материалов.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Придерживаться MSDS (Листы безопасности производителей)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Применять правильно процедуры для обработки и утилизации экологически вредных материалов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5"/>
              </w:numPr>
              <w:tabs>
                <w:tab w:val="clear" w:pos="720"/>
                <w:tab w:val="num" w:pos="39"/>
                <w:tab w:val="left" w:pos="310"/>
              </w:tabs>
              <w:ind w:left="39" w:right="57" w:firstLine="321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>Выбирать и использовать материалы, которые являются экологически приемлемыми</w:t>
            </w:r>
          </w:p>
          <w:p w:rsidR="004E6ADD" w:rsidRPr="00E112E5" w:rsidRDefault="004E6ADD" w:rsidP="004E6ADD">
            <w:pPr>
              <w:numPr>
                <w:ilvl w:val="0"/>
                <w:numId w:val="25"/>
              </w:numPr>
              <w:tabs>
                <w:tab w:val="clear" w:pos="720"/>
                <w:tab w:val="num" w:pos="39"/>
              </w:tabs>
              <w:ind w:left="39" w:firstLine="321"/>
              <w:rPr>
                <w:bCs/>
                <w:sz w:val="24"/>
                <w:szCs w:val="24"/>
              </w:rPr>
            </w:pPr>
            <w:r w:rsidRPr="00E112E5">
              <w:rPr>
                <w:sz w:val="24"/>
                <w:szCs w:val="24"/>
              </w:rPr>
              <w:t>Утилизацию экологически вредных материалов безопасным образом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6ADD" w:rsidRPr="009955F8" w:rsidTr="004E6ADD">
        <w:tc>
          <w:tcPr>
            <w:tcW w:w="527" w:type="dxa"/>
            <w:shd w:val="clear" w:color="auto" w:fill="323E4F" w:themeFill="text2" w:themeFillShade="BF"/>
          </w:tcPr>
          <w:p w:rsidR="004E6ADD" w:rsidRPr="00ED18F9" w:rsidRDefault="004E6ADD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871" w:type="dxa"/>
            <w:shd w:val="clear" w:color="auto" w:fill="323E4F" w:themeFill="text2" w:themeFillShade="BF"/>
          </w:tcPr>
          <w:p w:rsidR="004E6ADD" w:rsidRPr="004E6ADD" w:rsidRDefault="004E6ADD" w:rsidP="004E6AD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E6AD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Диагностика и ремонт</w:t>
            </w:r>
          </w:p>
          <w:p w:rsidR="004E6ADD" w:rsidRPr="004E6ADD" w:rsidRDefault="004E6ADD" w:rsidP="004E6ADD">
            <w:pPr>
              <w:pStyle w:val="Default"/>
              <w:tabs>
                <w:tab w:val="left" w:pos="443"/>
              </w:tabs>
              <w:ind w:firstLine="279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323E4F" w:themeFill="text2" w:themeFillShade="BF"/>
          </w:tcPr>
          <w:p w:rsidR="004E6ADD" w:rsidRPr="004E6ADD" w:rsidRDefault="004E6ADD" w:rsidP="004E6AD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4E6ADD">
              <w:rPr>
                <w:b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E112E5" w:rsidRDefault="004E6ADD" w:rsidP="004E6ADD">
            <w:pPr>
              <w:rPr>
                <w:bCs/>
                <w:sz w:val="24"/>
                <w:szCs w:val="24"/>
              </w:rPr>
            </w:pPr>
            <w:r w:rsidRPr="00E112E5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Рекомендации по технике безопасности, связанные с установкой и вытяжкой поврежденных кузовов автомобилей.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Данные производителей и как они применяются к кузову автомобиля.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Принципы конструирования кузовов автомобилей, включая легкового пассажирского, легкого коммерческого и коммерческого транспорта.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Характеристики конструкции кузова, относительно к его прочности и </w:t>
            </w:r>
            <w:r w:rsidRPr="00E112E5">
              <w:rPr>
                <w:rFonts w:ascii="Times New Roman" w:hAnsi="Times New Roman" w:cs="Times New Roman"/>
              </w:rPr>
              <w:lastRenderedPageBreak/>
              <w:t xml:space="preserve">системы безопасности.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Характеристики и назначение </w:t>
            </w:r>
            <w:proofErr w:type="gramStart"/>
            <w:r w:rsidRPr="00E112E5">
              <w:rPr>
                <w:rFonts w:ascii="Times New Roman" w:hAnsi="Times New Roman" w:cs="Times New Roman"/>
              </w:rPr>
              <w:t>структурный</w:t>
            </w:r>
            <w:proofErr w:type="gramEnd"/>
            <w:r w:rsidRPr="00E112E5">
              <w:rPr>
                <w:rFonts w:ascii="Times New Roman" w:hAnsi="Times New Roman" w:cs="Times New Roman"/>
              </w:rPr>
              <w:t xml:space="preserve"> и не структурных деталей.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Важность правильной геометрии кузова для сохранения безопасности и эксплуатационные характеристики транспортного средства.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  <w:iCs/>
              </w:rPr>
              <w:t xml:space="preserve">Роль направления и усилия повреждения, а также реакции водителя в момент столкновения.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Как положение, форма и жесткость отдельных узлов кузова влияет на процесс смятия от приложенных сил при столкновении.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Методы корректировки усилий включая векторы сил при правке кузова. </w:t>
            </w:r>
          </w:p>
          <w:p w:rsidR="004E6ADD" w:rsidRPr="00E112E5" w:rsidRDefault="004E6ADD" w:rsidP="004E6ADD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Принцип работы шаблонных </w:t>
            </w:r>
            <w:r w:rsidR="00E112E5" w:rsidRPr="00E112E5">
              <w:rPr>
                <w:rFonts w:ascii="Times New Roman" w:hAnsi="Times New Roman" w:cs="Times New Roman"/>
              </w:rPr>
              <w:t>систем,</w:t>
            </w:r>
            <w:r w:rsidRPr="00E112E5">
              <w:rPr>
                <w:rFonts w:ascii="Times New Roman" w:hAnsi="Times New Roman" w:cs="Times New Roman"/>
              </w:rPr>
              <w:t xml:space="preserve"> включая универсальные и модельные/индивидуальные системы. </w:t>
            </w:r>
          </w:p>
          <w:p w:rsidR="004E6ADD" w:rsidRPr="00E112E5" w:rsidRDefault="004E6ADD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bCs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Принципы работы тяговых </w:t>
            </w:r>
            <w:r w:rsidR="00E112E5" w:rsidRPr="00E112E5">
              <w:rPr>
                <w:rFonts w:ascii="Times New Roman" w:hAnsi="Times New Roman" w:cs="Times New Roman"/>
              </w:rPr>
              <w:t>устройств,</w:t>
            </w:r>
            <w:r w:rsidRPr="00E112E5">
              <w:rPr>
                <w:rFonts w:ascii="Times New Roman" w:hAnsi="Times New Roman" w:cs="Times New Roman"/>
              </w:rPr>
              <w:t xml:space="preserve"> включая башенного типа, рычажного и векторного. </w:t>
            </w:r>
            <w:r w:rsidRPr="00E112E5">
              <w:rPr>
                <w:bCs/>
              </w:rPr>
              <w:t xml:space="preserve"> 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E112E5" w:rsidRDefault="004E6ADD" w:rsidP="004E6ADD">
            <w:pPr>
              <w:rPr>
                <w:bCs/>
                <w:sz w:val="24"/>
                <w:szCs w:val="24"/>
              </w:rPr>
            </w:pPr>
            <w:r w:rsidRPr="00E112E5">
              <w:rPr>
                <w:bCs/>
                <w:sz w:val="24"/>
                <w:szCs w:val="24"/>
              </w:rPr>
              <w:t>Специалист должен уметь: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Установка автомобиля на стапель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Читать и понимать техническую документацию автопроизводителей, относящуюся к автомобилю.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Диагностировать, определять повреждения кузова со ссылкой на рекомендации производителей автомобилей.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Определять направление повреждающей силы удара.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Определять величину повреждающей силы удара.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Определять структурные повреждения геометрии </w:t>
            </w:r>
            <w:proofErr w:type="gramStart"/>
            <w:r w:rsidRPr="00E112E5">
              <w:rPr>
                <w:rFonts w:ascii="Times New Roman" w:hAnsi="Times New Roman" w:cs="Times New Roman"/>
              </w:rPr>
              <w:t>кузова</w:t>
            </w:r>
            <w:proofErr w:type="gramEnd"/>
            <w:r w:rsidRPr="00E112E5">
              <w:rPr>
                <w:rFonts w:ascii="Times New Roman" w:hAnsi="Times New Roman" w:cs="Times New Roman"/>
              </w:rPr>
              <w:t xml:space="preserve"> используя измерительное и диагностическое оборудование.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Применять технологически правильные и соответствующие методы исправления повреждения кузова.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Производить технологически правильное восстановление геометрии кузова.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Черновой ремонт поврежденных секций или панелей перед их удалением.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Выправка и выравнивание поврежденных структурных </w:t>
            </w:r>
            <w:proofErr w:type="gramStart"/>
            <w:r w:rsidRPr="00E112E5">
              <w:rPr>
                <w:rFonts w:ascii="Times New Roman" w:hAnsi="Times New Roman" w:cs="Times New Roman"/>
              </w:rPr>
              <w:t>элементов</w:t>
            </w:r>
            <w:proofErr w:type="gramEnd"/>
            <w:r w:rsidRPr="00E112E5">
              <w:rPr>
                <w:rFonts w:ascii="Times New Roman" w:hAnsi="Times New Roman" w:cs="Times New Roman"/>
              </w:rPr>
              <w:t xml:space="preserve"> и восстановление их геометрических параметров.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Диагностика повреждений кузова с использованием: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Механическая система РУУК;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Оптической системы РУУК; </w:t>
            </w:r>
          </w:p>
          <w:p w:rsidR="00E112E5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Телескопической линейки; </w:t>
            </w:r>
          </w:p>
          <w:p w:rsidR="00E112E5" w:rsidRPr="00E112E5" w:rsidRDefault="00E112E5" w:rsidP="00E112E5">
            <w:pPr>
              <w:pStyle w:val="Default"/>
              <w:tabs>
                <w:tab w:val="left" w:pos="443"/>
              </w:tabs>
              <w:jc w:val="both"/>
              <w:rPr>
                <w:rFonts w:ascii="Times New Roman" w:hAnsi="Times New Roman" w:cs="Times New Roman"/>
              </w:rPr>
            </w:pPr>
            <w:r w:rsidRPr="00E112E5">
              <w:rPr>
                <w:rFonts w:ascii="Times New Roman" w:hAnsi="Times New Roman" w:cs="Times New Roman"/>
              </w:rPr>
              <w:t xml:space="preserve">в соответствии с руководством для автомобиля и т.д. </w:t>
            </w:r>
          </w:p>
          <w:p w:rsidR="004E6ADD" w:rsidRPr="00E112E5" w:rsidRDefault="00E112E5" w:rsidP="00E112E5">
            <w:pPr>
              <w:pStyle w:val="Default"/>
              <w:numPr>
                <w:ilvl w:val="0"/>
                <w:numId w:val="26"/>
              </w:numPr>
              <w:tabs>
                <w:tab w:val="left" w:pos="443"/>
              </w:tabs>
              <w:ind w:left="40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E112E5">
              <w:rPr>
                <w:rFonts w:ascii="Times New Roman" w:hAnsi="Times New Roman" w:cs="Times New Roman"/>
              </w:rPr>
              <w:t>Ремонт и правка рамы и повреждений подвески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112E5" w:rsidRPr="009955F8" w:rsidTr="004E6ADD">
        <w:tc>
          <w:tcPr>
            <w:tcW w:w="527" w:type="dxa"/>
            <w:shd w:val="clear" w:color="auto" w:fill="323E4F" w:themeFill="text2" w:themeFillShade="BF"/>
          </w:tcPr>
          <w:p w:rsidR="00E112E5" w:rsidRPr="00ED18F9" w:rsidRDefault="00E112E5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871" w:type="dxa"/>
            <w:shd w:val="clear" w:color="auto" w:fill="323E4F" w:themeFill="text2" w:themeFillShade="BF"/>
          </w:tcPr>
          <w:p w:rsidR="00E112E5" w:rsidRPr="00E112E5" w:rsidRDefault="00E112E5" w:rsidP="00E112E5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112E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Замена деталей/панелей требующих сварку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112E5" w:rsidRPr="00E112E5" w:rsidRDefault="00E112E5" w:rsidP="00E112E5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112E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40</w:t>
            </w: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F23BA0" w:rsidRDefault="004E6ADD" w:rsidP="00F23BA0">
            <w:pPr>
              <w:ind w:firstLine="182"/>
              <w:rPr>
                <w:bCs/>
                <w:sz w:val="24"/>
                <w:szCs w:val="24"/>
              </w:rPr>
            </w:pPr>
            <w:r w:rsidRPr="00F23BA0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Важность следования рекомендациям производителя по методам ремонта и гарантийных процедур.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Соответствующие типы и виды сварочных и других видов соединений.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Методы безопасного и чистого удаления мест соединений/креплений для последующего снятия повреждённых панелей для замены.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Использование, регулировка и обслуживание пневматического инструмента, используемого для снятия и замены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lastRenderedPageBreak/>
              <w:t xml:space="preserve">• Принципы эксплуатации и регулировки сварочных устройств, используемых для замены панелей включая MAGS (дуговая сварка плавящимся электродом в среде активного газа с автоматической подачей проволоки), TIGW (ручная дуговая сварка неплавящимся электродом в среде инертного защитного газа), точечная сварка и MIG пайки.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Процессы и процедуры для подготовки заменяемой панели и её подгонки.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Важность точности установки структурных элементов кузова и узлов для восстановления целостности автомобиля и характеристик эксплуатации.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Принципы восстановления антикоррозионной защиты заменяемых деталей </w:t>
            </w:r>
          </w:p>
          <w:p w:rsidR="00E112E5" w:rsidRPr="00F23BA0" w:rsidRDefault="00E112E5" w:rsidP="00F23BA0">
            <w:pPr>
              <w:pStyle w:val="Default"/>
              <w:ind w:firstLine="182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Важность работы в пределах согласованных временных рамок. </w:t>
            </w:r>
          </w:p>
          <w:p w:rsidR="004E6ADD" w:rsidRPr="00ED18F9" w:rsidRDefault="00E112E5" w:rsidP="00F23BA0">
            <w:pPr>
              <w:pStyle w:val="Default"/>
              <w:ind w:firstLine="182"/>
              <w:jc w:val="both"/>
              <w:rPr>
                <w:bCs/>
                <w:sz w:val="28"/>
                <w:szCs w:val="28"/>
              </w:rPr>
            </w:pPr>
            <w:r w:rsidRPr="00F23BA0">
              <w:rPr>
                <w:rFonts w:ascii="Times New Roman" w:hAnsi="Times New Roman" w:cs="Times New Roman"/>
              </w:rPr>
              <w:t>• Качество ремонта или замены структурных элементов</w:t>
            </w:r>
            <w:r w:rsidR="00F23BA0">
              <w:rPr>
                <w:rFonts w:ascii="Times New Roman" w:hAnsi="Times New Roman" w:cs="Times New Roman"/>
              </w:rPr>
              <w:t>.</w:t>
            </w:r>
            <w:r w:rsidRPr="004A7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F23BA0" w:rsidRDefault="004E6ADD" w:rsidP="004E6ADD">
            <w:pPr>
              <w:rPr>
                <w:bCs/>
                <w:sz w:val="24"/>
                <w:szCs w:val="24"/>
              </w:rPr>
            </w:pPr>
            <w:r w:rsidRPr="00F23BA0">
              <w:rPr>
                <w:bCs/>
                <w:sz w:val="24"/>
                <w:szCs w:val="24"/>
              </w:rPr>
              <w:t>Специалист должен уметь: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Удалять структурные элементы с минимальными повреждениями на сопряженных деталях, подготовка сопрягаемых плоскостей на новых деталях.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Подготовка заменяемых деталей для обеспечения качественной подгонки и установки.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Снимать поврежденные элементы (лонжероны/усилители, заднее крыло, стойки крыши, структурные кузовные панели и т.д.)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Заменять приварные элементы или составные панели в соответствии с требованиями к сварочным швам заводов изготовителей.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Замена структурных элементов методом частичной или полной замены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Использование сварочных операций при замене структурных элементов с учетом соединяемых материалов, идентичности деталей и непредвиденных рисков повреждений, таких как тормозная система, топливная система и электропроводка.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Заменять структурные элементы, используя любой из методов: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Сварка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MIG пайка </w:t>
            </w:r>
          </w:p>
          <w:p w:rsidR="00E112E5" w:rsidRPr="00F23BA0" w:rsidRDefault="00E112E5" w:rsidP="00E112E5">
            <w:pPr>
              <w:pStyle w:val="Default"/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Клепка и склеивание </w:t>
            </w:r>
          </w:p>
          <w:p w:rsidR="00E112E5" w:rsidRPr="00F23BA0" w:rsidRDefault="00E112E5" w:rsidP="00CC483B">
            <w:pPr>
              <w:pStyle w:val="260"/>
              <w:shd w:val="clear" w:color="auto" w:fill="auto"/>
              <w:tabs>
                <w:tab w:val="left" w:pos="133"/>
                <w:tab w:val="left" w:pos="274"/>
              </w:tabs>
              <w:spacing w:line="240" w:lineRule="auto"/>
              <w:ind w:firstLine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A0">
              <w:rPr>
                <w:rFonts w:ascii="Times New Roman" w:hAnsi="Times New Roman" w:cs="Times New Roman"/>
                <w:sz w:val="24"/>
                <w:szCs w:val="24"/>
              </w:rPr>
              <w:t xml:space="preserve">• Проведение сварочных работ необходимых для выполнения ремонта (MAGS </w:t>
            </w:r>
            <w:proofErr w:type="spellStart"/>
            <w:r w:rsidRPr="00F23BA0">
              <w:rPr>
                <w:rFonts w:ascii="Times New Roman" w:hAnsi="Times New Roman" w:cs="Times New Roman"/>
                <w:sz w:val="24"/>
                <w:szCs w:val="24"/>
              </w:rPr>
              <w:t>MAGS</w:t>
            </w:r>
            <w:proofErr w:type="spellEnd"/>
            <w:r w:rsidRPr="00F23BA0">
              <w:rPr>
                <w:rFonts w:ascii="Times New Roman" w:hAnsi="Times New Roman" w:cs="Times New Roman"/>
                <w:sz w:val="24"/>
                <w:szCs w:val="24"/>
              </w:rPr>
              <w:t xml:space="preserve"> – дуговая сварка плавящимся электродом в среде активного газа с автоматической подачей проволоки; TAGS – сварка тугоплавким электродом в среде инертного газа; Двухсторонняя точечная сварка, MIG пайка)</w:t>
            </w:r>
            <w:r w:rsidR="00CC48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2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ADD" w:rsidRPr="00ED18F9" w:rsidRDefault="00E112E5" w:rsidP="00E112E5">
            <w:pPr>
              <w:numPr>
                <w:ilvl w:val="0"/>
                <w:numId w:val="25"/>
              </w:numPr>
              <w:tabs>
                <w:tab w:val="left" w:pos="466"/>
              </w:tabs>
              <w:ind w:left="0" w:firstLine="275"/>
              <w:rPr>
                <w:bCs/>
                <w:sz w:val="28"/>
                <w:szCs w:val="28"/>
              </w:rPr>
            </w:pPr>
            <w:r w:rsidRPr="00F23BA0">
              <w:rPr>
                <w:sz w:val="24"/>
                <w:szCs w:val="24"/>
              </w:rPr>
              <w:t>Зачищать сварочные швы, используя абразивные материалы.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3BA0" w:rsidRPr="009955F8" w:rsidTr="004E6ADD">
        <w:tc>
          <w:tcPr>
            <w:tcW w:w="527" w:type="dxa"/>
            <w:shd w:val="clear" w:color="auto" w:fill="323E4F" w:themeFill="text2" w:themeFillShade="BF"/>
          </w:tcPr>
          <w:p w:rsidR="00F23BA0" w:rsidRPr="00F23BA0" w:rsidRDefault="00F23BA0" w:rsidP="00F23BA0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23BA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871" w:type="dxa"/>
            <w:shd w:val="clear" w:color="auto" w:fill="323E4F" w:themeFill="text2" w:themeFillShade="BF"/>
          </w:tcPr>
          <w:p w:rsidR="00F23BA0" w:rsidRPr="00F23BA0" w:rsidRDefault="00F23BA0" w:rsidP="00F23BA0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23BA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Снятие, переустановка или замена и ремонт внешних и/или внутренних частей и деталей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F23BA0" w:rsidRPr="00F23BA0" w:rsidRDefault="00F23BA0" w:rsidP="00F23BA0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23BA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F23BA0" w:rsidRDefault="004E6ADD" w:rsidP="004E6ADD">
            <w:pPr>
              <w:rPr>
                <w:bCs/>
                <w:sz w:val="24"/>
                <w:szCs w:val="24"/>
              </w:rPr>
            </w:pPr>
            <w:r w:rsidRPr="00F23BA0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F23BA0" w:rsidRPr="00F23BA0" w:rsidRDefault="00F23BA0" w:rsidP="00F23BA0">
            <w:pPr>
              <w:pStyle w:val="Default"/>
              <w:numPr>
                <w:ilvl w:val="0"/>
                <w:numId w:val="26"/>
              </w:numPr>
              <w:tabs>
                <w:tab w:val="left" w:pos="59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Принципы, лежащие в основе любой системы креплений и соединений. </w:t>
            </w:r>
          </w:p>
          <w:p w:rsidR="00F23BA0" w:rsidRPr="00F23BA0" w:rsidRDefault="00F23BA0" w:rsidP="00F23BA0">
            <w:pPr>
              <w:pStyle w:val="Default"/>
              <w:numPr>
                <w:ilvl w:val="0"/>
                <w:numId w:val="25"/>
              </w:numPr>
              <w:tabs>
                <w:tab w:val="left" w:pos="59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Типы, назначение и разновидности этих систем. </w:t>
            </w:r>
          </w:p>
          <w:p w:rsidR="00F23BA0" w:rsidRPr="00F23BA0" w:rsidRDefault="00F23BA0" w:rsidP="00F23BA0">
            <w:pPr>
              <w:pStyle w:val="Default"/>
              <w:numPr>
                <w:ilvl w:val="0"/>
                <w:numId w:val="25"/>
              </w:numPr>
              <w:tabs>
                <w:tab w:val="left" w:pos="593"/>
              </w:tabs>
              <w:ind w:left="0" w:firstLine="324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Список инструментов используемых для операций снятия или замены, и правила по их безопасному/правильному использованию. </w:t>
            </w:r>
          </w:p>
          <w:p w:rsidR="004E6ADD" w:rsidRPr="00F23BA0" w:rsidRDefault="00F23BA0" w:rsidP="00F23BA0">
            <w:pPr>
              <w:pStyle w:val="Default"/>
              <w:numPr>
                <w:ilvl w:val="0"/>
                <w:numId w:val="25"/>
              </w:numPr>
              <w:tabs>
                <w:tab w:val="left" w:pos="593"/>
              </w:tabs>
              <w:ind w:left="0" w:firstLine="324"/>
              <w:jc w:val="both"/>
              <w:rPr>
                <w:bCs/>
              </w:rPr>
            </w:pPr>
            <w:r w:rsidRPr="00F23BA0">
              <w:rPr>
                <w:rFonts w:ascii="Times New Roman" w:hAnsi="Times New Roman" w:cs="Times New Roman"/>
              </w:rPr>
              <w:t xml:space="preserve">Методы для снятия/замены панелей и деталей, методы подгонки </w:t>
            </w:r>
            <w:r w:rsidRPr="00F23BA0">
              <w:rPr>
                <w:rFonts w:ascii="Times New Roman" w:hAnsi="Times New Roman" w:cs="Times New Roman"/>
              </w:rPr>
              <w:lastRenderedPageBreak/>
              <w:t xml:space="preserve">заменяемых деталей или панелей для того чтобы восстановить исходные характеристики производителей. 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F23BA0" w:rsidRDefault="004E6ADD" w:rsidP="004E6ADD">
            <w:pPr>
              <w:rPr>
                <w:bCs/>
                <w:sz w:val="24"/>
                <w:szCs w:val="24"/>
              </w:rPr>
            </w:pPr>
            <w:r w:rsidRPr="00F23BA0">
              <w:rPr>
                <w:bCs/>
                <w:sz w:val="24"/>
                <w:szCs w:val="24"/>
              </w:rPr>
              <w:t>Специалист должен уметь: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Снять, заменить, или установить кузовные детали (капот, крылья, двери и т.д.) используя следующие виды соединений: 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466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Резьбовое 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466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Клепка 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466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Болтовое 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466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Защелкивание 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466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Клеевое. 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466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Заменять информационные бирки. </w:t>
            </w:r>
          </w:p>
          <w:p w:rsidR="00F23BA0" w:rsidRPr="00F23BA0" w:rsidRDefault="00F23BA0" w:rsidP="00F23BA0">
            <w:pPr>
              <w:pStyle w:val="Default"/>
              <w:tabs>
                <w:tab w:val="left" w:pos="466"/>
              </w:tabs>
              <w:ind w:firstLine="275"/>
              <w:jc w:val="both"/>
              <w:rPr>
                <w:rFonts w:ascii="Times New Roman" w:hAnsi="Times New Roman" w:cs="Times New Roman"/>
              </w:rPr>
            </w:pPr>
            <w:r w:rsidRPr="00F23BA0">
              <w:rPr>
                <w:rFonts w:ascii="Times New Roman" w:hAnsi="Times New Roman" w:cs="Times New Roman"/>
              </w:rPr>
              <w:t xml:space="preserve">• Устанавливать замененные кузовные элементы по допускам производителей и/или крепить с необходимым моментом затяжки. </w:t>
            </w:r>
          </w:p>
          <w:p w:rsidR="004E6ADD" w:rsidRPr="00F23BA0" w:rsidRDefault="00F23BA0" w:rsidP="00F23BA0">
            <w:pPr>
              <w:numPr>
                <w:ilvl w:val="0"/>
                <w:numId w:val="25"/>
              </w:numPr>
              <w:tabs>
                <w:tab w:val="left" w:pos="466"/>
              </w:tabs>
              <w:ind w:left="0" w:firstLine="275"/>
              <w:jc w:val="both"/>
              <w:rPr>
                <w:bCs/>
                <w:sz w:val="24"/>
                <w:szCs w:val="24"/>
              </w:rPr>
            </w:pPr>
            <w:r w:rsidRPr="00F23BA0">
              <w:rPr>
                <w:sz w:val="24"/>
                <w:szCs w:val="24"/>
              </w:rPr>
              <w:t>Удалять, заменять и регулировать внешние/внутренние панели и/или другие части, необходимые для выполнения ремонта.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C483B" w:rsidRPr="009955F8" w:rsidTr="004E6ADD">
        <w:tc>
          <w:tcPr>
            <w:tcW w:w="527" w:type="dxa"/>
            <w:shd w:val="clear" w:color="auto" w:fill="323E4F" w:themeFill="text2" w:themeFillShade="BF"/>
          </w:tcPr>
          <w:p w:rsidR="00CC483B" w:rsidRPr="00CC483B" w:rsidRDefault="00CC483B" w:rsidP="00CC483B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CC483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871" w:type="dxa"/>
            <w:shd w:val="clear" w:color="auto" w:fill="323E4F" w:themeFill="text2" w:themeFillShade="BF"/>
          </w:tcPr>
          <w:p w:rsidR="00CC483B" w:rsidRPr="00CC483B" w:rsidRDefault="00CC483B" w:rsidP="00CC483B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CC483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Эксплуатация и/или использование любых инструментов или оборудования необходимого для выполнения кузовного ремонта автомобиля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CC483B" w:rsidRPr="00CC483B" w:rsidRDefault="00CC483B" w:rsidP="00CC483B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CC483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CC483B" w:rsidRDefault="004E6ADD" w:rsidP="004E6ADD">
            <w:pPr>
              <w:rPr>
                <w:bCs/>
                <w:sz w:val="24"/>
                <w:szCs w:val="24"/>
              </w:rPr>
            </w:pPr>
            <w:r w:rsidRPr="00CC483B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CC483B" w:rsidRPr="00CC483B" w:rsidRDefault="004E6ADD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3B">
              <w:rPr>
                <w:bCs/>
                <w:sz w:val="24"/>
                <w:szCs w:val="24"/>
              </w:rPr>
              <w:t xml:space="preserve"> </w:t>
            </w:r>
            <w:r w:rsidR="00CC483B"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>Типы, назначение и подключение гидравлического тягового/толк</w:t>
            </w:r>
            <w:r w:rsidR="00CC483B">
              <w:rPr>
                <w:rFonts w:ascii="Times New Roman" w:hAnsi="Times New Roman"/>
                <w:color w:val="000000"/>
                <w:sz w:val="24"/>
                <w:szCs w:val="24"/>
              </w:rPr>
              <w:t>ающего оборудования;</w:t>
            </w:r>
          </w:p>
          <w:p w:rsidR="00CC483B" w:rsidRPr="00CC483B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>Принципы эксплуатации и технического обслуживания вытяжного/вдавливающег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гидравлического оборудования;</w:t>
            </w:r>
          </w:p>
          <w:p w:rsidR="00CC483B" w:rsidRPr="00CC483B" w:rsidRDefault="00CC483B" w:rsidP="00CC483B">
            <w:pPr>
              <w:pStyle w:val="260"/>
              <w:numPr>
                <w:ilvl w:val="0"/>
                <w:numId w:val="20"/>
              </w:numPr>
              <w:shd w:val="clear" w:color="auto" w:fill="auto"/>
              <w:tabs>
                <w:tab w:val="left" w:pos="434"/>
              </w:tabs>
              <w:spacing w:line="240" w:lineRule="auto"/>
              <w:ind w:left="25" w:right="5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3B">
              <w:rPr>
                <w:rStyle w:val="220"/>
                <w:rFonts w:ascii="Times New Roman" w:hAnsi="Times New Roman"/>
                <w:sz w:val="24"/>
                <w:szCs w:val="24"/>
                <w:lang w:val="ru-RU"/>
              </w:rPr>
              <w:t>Характеристики металлов: углеродистой стали, высокопрочной стали (</w:t>
            </w:r>
            <w:r w:rsidRPr="00CC483B">
              <w:rPr>
                <w:rStyle w:val="220"/>
                <w:rFonts w:ascii="Times New Roman" w:hAnsi="Times New Roman"/>
                <w:sz w:val="24"/>
                <w:szCs w:val="24"/>
              </w:rPr>
              <w:t>HSS</w:t>
            </w:r>
            <w:r w:rsidRPr="00CC483B">
              <w:rPr>
                <w:rStyle w:val="220"/>
                <w:rFonts w:ascii="Times New Roman" w:hAnsi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CC483B">
              <w:rPr>
                <w:rStyle w:val="220"/>
                <w:rFonts w:ascii="Times New Roman" w:hAnsi="Times New Roman"/>
                <w:sz w:val="24"/>
                <w:szCs w:val="24"/>
                <w:lang w:val="ru-RU"/>
              </w:rPr>
              <w:t>сверхвысокопрочной</w:t>
            </w:r>
            <w:proofErr w:type="spellEnd"/>
            <w:r w:rsidRPr="00CC483B">
              <w:rPr>
                <w:rStyle w:val="220"/>
                <w:rFonts w:ascii="Times New Roman" w:hAnsi="Times New Roman"/>
                <w:sz w:val="24"/>
                <w:szCs w:val="24"/>
                <w:lang w:val="ru-RU"/>
              </w:rPr>
              <w:t xml:space="preserve"> стали (</w:t>
            </w:r>
            <w:r w:rsidRPr="00CC483B">
              <w:rPr>
                <w:rStyle w:val="220"/>
                <w:rFonts w:ascii="Times New Roman" w:hAnsi="Times New Roman"/>
                <w:sz w:val="24"/>
                <w:szCs w:val="24"/>
              </w:rPr>
              <w:t>UHSS</w:t>
            </w:r>
            <w:r w:rsidRPr="00CC483B">
              <w:rPr>
                <w:rStyle w:val="220"/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Style w:val="220"/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C483B" w:rsidRPr="00CC483B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Прямое влияние правильного позиционирования (точки приложения усилия), направления куда нужно толкать/тянуть и </w:t>
            </w:r>
            <w:proofErr w:type="spellStart"/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4E6ADD" w:rsidRPr="00ED18F9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bCs/>
                <w:sz w:val="28"/>
                <w:szCs w:val="28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>Способы установки</w:t>
            </w: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гидроцилиндров и их назначение.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6ADD" w:rsidRPr="009955F8" w:rsidTr="004E6ADD">
        <w:tc>
          <w:tcPr>
            <w:tcW w:w="52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4E6ADD" w:rsidRPr="00CC483B" w:rsidRDefault="004E6ADD" w:rsidP="004E6ADD">
            <w:pPr>
              <w:rPr>
                <w:bCs/>
                <w:sz w:val="24"/>
                <w:szCs w:val="24"/>
              </w:rPr>
            </w:pPr>
            <w:r w:rsidRPr="00CC483B">
              <w:rPr>
                <w:bCs/>
                <w:sz w:val="24"/>
                <w:szCs w:val="24"/>
              </w:rPr>
              <w:t>Специалист должен уметь:</w:t>
            </w:r>
          </w:p>
          <w:p w:rsidR="00CC483B" w:rsidRPr="00CC483B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Выбирать, собирать и правильно работать с гидравлическими стапелями, как напольного типа, так и рамного или </w:t>
            </w:r>
            <w:proofErr w:type="spellStart"/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>гидронаборами</w:t>
            </w:r>
            <w:proofErr w:type="spellEnd"/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т.д.; </w:t>
            </w:r>
          </w:p>
          <w:p w:rsidR="00CC483B" w:rsidRPr="00CC483B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Обращаться с молотками, подложками, рычагами для выправления вмятин, и любым другим инструментом, используемым в процессе выпрямления; </w:t>
            </w:r>
          </w:p>
          <w:p w:rsidR="00CC483B" w:rsidRPr="00CC483B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Безопасно и эффективно управлять различным пневматическим инструментом, используемым в процессе ремонта (например, пневматическим молотком, дисковой и плоской </w:t>
            </w:r>
            <w:proofErr w:type="spellStart"/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>шлифмашинкой</w:t>
            </w:r>
            <w:proofErr w:type="spellEnd"/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ножницами, клеевым пистолетом, пистолетом с </w:t>
            </w:r>
            <w:proofErr w:type="spellStart"/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>герметиком</w:t>
            </w:r>
            <w:proofErr w:type="spellEnd"/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заклепочным пистолетом и т.д.); </w:t>
            </w:r>
          </w:p>
          <w:p w:rsidR="00CC483B" w:rsidRPr="00CC483B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bCs/>
                <w:sz w:val="24"/>
                <w:szCs w:val="24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Безопасно и эффективно управлять электрическими инструментами предназначенным для кузовного ремонта (например, сварочным аппаратом, вытяжными и ручными электроинструментами); </w:t>
            </w:r>
          </w:p>
          <w:p w:rsidR="004E6ADD" w:rsidRPr="00ED18F9" w:rsidRDefault="00CC483B" w:rsidP="00CC483B">
            <w:pPr>
              <w:pStyle w:val="aff1"/>
              <w:numPr>
                <w:ilvl w:val="1"/>
                <w:numId w:val="20"/>
              </w:numPr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25" w:firstLine="284"/>
              <w:rPr>
                <w:bCs/>
                <w:sz w:val="28"/>
                <w:szCs w:val="28"/>
              </w:rPr>
            </w:pPr>
            <w:r w:rsidRPr="00CC483B">
              <w:rPr>
                <w:rFonts w:ascii="Times New Roman" w:hAnsi="Times New Roman"/>
                <w:color w:val="000000"/>
                <w:sz w:val="24"/>
                <w:szCs w:val="24"/>
              </w:rPr>
              <w:t>Подготавливать схему вытяжки, исключающую дальнейшие повреждения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4E6ADD" w:rsidRPr="00ED18F9" w:rsidRDefault="004E6ADD" w:rsidP="004E6A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C483B" w:rsidRPr="009955F8" w:rsidTr="00CC483B">
        <w:tc>
          <w:tcPr>
            <w:tcW w:w="527" w:type="dxa"/>
            <w:tcBorders>
              <w:bottom w:val="single" w:sz="12" w:space="0" w:color="5B9BD5" w:themeColor="accent1"/>
            </w:tcBorders>
            <w:shd w:val="clear" w:color="auto" w:fill="323E4F" w:themeFill="text2" w:themeFillShade="BF"/>
          </w:tcPr>
          <w:p w:rsidR="00CC483B" w:rsidRPr="00CC483B" w:rsidRDefault="00CC483B" w:rsidP="002014B2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CC483B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871" w:type="dxa"/>
            <w:tcBorders>
              <w:bottom w:val="single" w:sz="12" w:space="0" w:color="5B9BD5" w:themeColor="accent1"/>
            </w:tcBorders>
            <w:shd w:val="clear" w:color="auto" w:fill="323E4F" w:themeFill="text2" w:themeFillShade="BF"/>
          </w:tcPr>
          <w:p w:rsidR="00CC483B" w:rsidRPr="00CC483B" w:rsidRDefault="00CC483B" w:rsidP="002014B2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Системы пассивной безопасности (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SRS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  <w:tc>
          <w:tcPr>
            <w:tcW w:w="1457" w:type="dxa"/>
            <w:tcBorders>
              <w:bottom w:val="single" w:sz="12" w:space="0" w:color="5B9BD5" w:themeColor="accent1"/>
            </w:tcBorders>
            <w:shd w:val="clear" w:color="auto" w:fill="323E4F" w:themeFill="text2" w:themeFillShade="BF"/>
          </w:tcPr>
          <w:p w:rsidR="00CC483B" w:rsidRPr="00CC483B" w:rsidRDefault="00CC483B" w:rsidP="002014B2">
            <w:pPr>
              <w:pStyle w:val="Default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6</w:t>
            </w:r>
          </w:p>
        </w:tc>
      </w:tr>
      <w:tr w:rsidR="00CC483B" w:rsidRPr="009955F8" w:rsidTr="00B75707">
        <w:tc>
          <w:tcPr>
            <w:tcW w:w="527" w:type="dxa"/>
            <w:shd w:val="clear" w:color="auto" w:fill="FFFFFF" w:themeFill="background1"/>
          </w:tcPr>
          <w:p w:rsidR="00CC483B" w:rsidRPr="00ED18F9" w:rsidRDefault="00CC483B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71" w:type="dxa"/>
            <w:shd w:val="clear" w:color="auto" w:fill="FFFFFF" w:themeFill="background1"/>
            <w:vAlign w:val="center"/>
          </w:tcPr>
          <w:p w:rsidR="006A00FA" w:rsidRPr="00CC483B" w:rsidRDefault="006A00FA" w:rsidP="006A00FA">
            <w:pPr>
              <w:rPr>
                <w:bCs/>
                <w:sz w:val="24"/>
                <w:szCs w:val="24"/>
              </w:rPr>
            </w:pPr>
            <w:r w:rsidRPr="00CC483B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6A00FA" w:rsidRPr="006A00FA" w:rsidRDefault="006A00FA" w:rsidP="006A00FA">
            <w:pPr>
              <w:pStyle w:val="260"/>
              <w:numPr>
                <w:ilvl w:val="0"/>
                <w:numId w:val="21"/>
              </w:numPr>
              <w:shd w:val="clear" w:color="auto" w:fill="auto"/>
              <w:tabs>
                <w:tab w:val="left" w:pos="560"/>
              </w:tabs>
              <w:spacing w:line="240" w:lineRule="auto"/>
              <w:ind w:left="0" w:right="57"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FA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gramStart"/>
            <w:r w:rsidRPr="006A00FA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proofErr w:type="gramEnd"/>
            <w:r w:rsidRPr="006A00FA">
              <w:rPr>
                <w:rFonts w:ascii="Times New Roman" w:hAnsi="Times New Roman" w:cs="Times New Roman"/>
                <w:sz w:val="24"/>
                <w:szCs w:val="24"/>
              </w:rPr>
              <w:t xml:space="preserve"> касающиеся SRS систем.</w:t>
            </w:r>
          </w:p>
          <w:p w:rsidR="00CC483B" w:rsidRPr="003827FA" w:rsidRDefault="006A00FA" w:rsidP="006A00FA">
            <w:pPr>
              <w:pStyle w:val="Default"/>
              <w:numPr>
                <w:ilvl w:val="0"/>
                <w:numId w:val="20"/>
              </w:numPr>
              <w:tabs>
                <w:tab w:val="left" w:pos="560"/>
              </w:tabs>
              <w:ind w:left="0" w:firstLine="2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00FA">
              <w:rPr>
                <w:rFonts w:ascii="Times New Roman" w:hAnsi="Times New Roman" w:cs="Times New Roman"/>
              </w:rPr>
              <w:t>Назначение и устройство узлов SRS включая</w:t>
            </w:r>
            <w:proofErr w:type="gramEnd"/>
            <w:r w:rsidRPr="006A00FA">
              <w:rPr>
                <w:rFonts w:ascii="Times New Roman" w:hAnsi="Times New Roman" w:cs="Times New Roman"/>
              </w:rPr>
              <w:t xml:space="preserve"> подушки </w:t>
            </w:r>
            <w:r w:rsidRPr="006A00FA">
              <w:rPr>
                <w:rFonts w:ascii="Times New Roman" w:hAnsi="Times New Roman" w:cs="Times New Roman"/>
              </w:rPr>
              <w:lastRenderedPageBreak/>
              <w:t xml:space="preserve">безопасности, каркас безопасности, </w:t>
            </w:r>
            <w:proofErr w:type="spellStart"/>
            <w:r w:rsidRPr="006A00FA">
              <w:rPr>
                <w:rFonts w:ascii="Times New Roman" w:hAnsi="Times New Roman" w:cs="Times New Roman"/>
              </w:rPr>
              <w:t>преднатежители</w:t>
            </w:r>
            <w:proofErr w:type="spellEnd"/>
            <w:r w:rsidRPr="006A00FA">
              <w:rPr>
                <w:rFonts w:ascii="Times New Roman" w:hAnsi="Times New Roman" w:cs="Times New Roman"/>
              </w:rPr>
              <w:t xml:space="preserve"> ремней безопасности, датчиков удара и т.д.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CC483B" w:rsidRPr="003827FA" w:rsidRDefault="00CC483B" w:rsidP="002014B2">
            <w:pPr>
              <w:pStyle w:val="260"/>
              <w:shd w:val="clear" w:color="auto" w:fill="auto"/>
              <w:spacing w:line="240" w:lineRule="auto"/>
              <w:ind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0FA" w:rsidRPr="009955F8" w:rsidTr="00B75707">
        <w:tc>
          <w:tcPr>
            <w:tcW w:w="527" w:type="dxa"/>
            <w:shd w:val="clear" w:color="auto" w:fill="FFFFFF" w:themeFill="background1"/>
          </w:tcPr>
          <w:p w:rsidR="006A00FA" w:rsidRPr="00ED18F9" w:rsidRDefault="006A00FA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71" w:type="dxa"/>
            <w:shd w:val="clear" w:color="auto" w:fill="FFFFFF" w:themeFill="background1"/>
            <w:vAlign w:val="center"/>
          </w:tcPr>
          <w:p w:rsidR="006A00FA" w:rsidRPr="00CC483B" w:rsidRDefault="006A00FA" w:rsidP="006A00FA">
            <w:pPr>
              <w:rPr>
                <w:bCs/>
                <w:sz w:val="24"/>
                <w:szCs w:val="24"/>
              </w:rPr>
            </w:pPr>
            <w:r w:rsidRPr="00CC483B">
              <w:rPr>
                <w:bCs/>
                <w:sz w:val="24"/>
                <w:szCs w:val="24"/>
              </w:rPr>
              <w:t>Специалист должен уметь:</w:t>
            </w:r>
          </w:p>
          <w:p w:rsidR="006A00FA" w:rsidRPr="006A00FA" w:rsidRDefault="006A00FA" w:rsidP="006A00FA">
            <w:pPr>
              <w:pStyle w:val="Default"/>
              <w:numPr>
                <w:ilvl w:val="0"/>
                <w:numId w:val="20"/>
              </w:numPr>
              <w:tabs>
                <w:tab w:val="left" w:pos="560"/>
              </w:tabs>
              <w:ind w:left="0" w:firstLine="277"/>
              <w:jc w:val="both"/>
              <w:rPr>
                <w:bCs/>
              </w:rPr>
            </w:pPr>
            <w:r w:rsidRPr="006A00FA">
              <w:rPr>
                <w:rFonts w:ascii="Times New Roman" w:hAnsi="Times New Roman" w:cs="Times New Roman"/>
              </w:rPr>
              <w:t>Производить процедуры снятия, замены и сброса ошибок.</w:t>
            </w:r>
          </w:p>
          <w:p w:rsidR="006A00FA" w:rsidRPr="00CC483B" w:rsidRDefault="006A00FA" w:rsidP="006A00FA">
            <w:pPr>
              <w:pStyle w:val="Default"/>
              <w:numPr>
                <w:ilvl w:val="0"/>
                <w:numId w:val="20"/>
              </w:numPr>
              <w:tabs>
                <w:tab w:val="left" w:pos="560"/>
              </w:tabs>
              <w:ind w:left="0" w:firstLine="277"/>
              <w:jc w:val="both"/>
              <w:rPr>
                <w:bCs/>
              </w:rPr>
            </w:pPr>
            <w:r w:rsidRPr="006A00FA">
              <w:rPr>
                <w:rStyle w:val="220"/>
                <w:rFonts w:ascii="Times New Roman" w:hAnsi="Times New Roman"/>
                <w:sz w:val="24"/>
                <w:szCs w:val="24"/>
                <w:lang w:val="ru-RU"/>
              </w:rPr>
              <w:t>Снимать, заменять и устанавливать компоненты систем пассивной безопасности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6A00FA" w:rsidRPr="003827FA" w:rsidRDefault="006A00FA" w:rsidP="002014B2">
            <w:pPr>
              <w:pStyle w:val="260"/>
              <w:shd w:val="clear" w:color="auto" w:fill="auto"/>
              <w:spacing w:line="240" w:lineRule="auto"/>
              <w:ind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ADD" w:rsidRPr="009955F8" w:rsidTr="004E6ADD">
        <w:tc>
          <w:tcPr>
            <w:tcW w:w="527" w:type="dxa"/>
            <w:shd w:val="clear" w:color="auto" w:fill="323E4F" w:themeFill="text2" w:themeFillShade="BF"/>
          </w:tcPr>
          <w:p w:rsidR="004E6ADD" w:rsidRPr="00ED18F9" w:rsidRDefault="004E6ADD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71" w:type="dxa"/>
            <w:shd w:val="clear" w:color="auto" w:fill="323E4F" w:themeFill="text2" w:themeFillShade="BF"/>
          </w:tcPr>
          <w:p w:rsidR="004E6ADD" w:rsidRPr="00ED18F9" w:rsidRDefault="004E6ADD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4E6ADD" w:rsidRPr="00ED18F9" w:rsidRDefault="004E6ADD" w:rsidP="004E6AD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BB63FC" w:rsidRDefault="00BB63FC" w:rsidP="003827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27FA" w:rsidRPr="002F7E0E" w:rsidRDefault="003827FA" w:rsidP="003827FA">
      <w:pPr>
        <w:rPr>
          <w:rFonts w:ascii="Arial" w:hAnsi="Arial" w:cs="Arial"/>
        </w:rPr>
      </w:pPr>
      <w:bookmarkStart w:id="10" w:name="_GoBack"/>
      <w:bookmarkEnd w:id="10"/>
    </w:p>
    <w:p w:rsidR="003827FA" w:rsidRPr="002F7E0E" w:rsidRDefault="003827FA" w:rsidP="003827FA">
      <w:pPr>
        <w:rPr>
          <w:rFonts w:ascii="Arial" w:hAnsi="Arial" w:cs="Arial"/>
        </w:rPr>
      </w:pPr>
      <w:r w:rsidRPr="002F7E0E">
        <w:rPr>
          <w:rFonts w:ascii="Arial" w:hAnsi="Arial" w:cs="Arial"/>
        </w:rPr>
        <w:br w:type="page"/>
      </w:r>
    </w:p>
    <w:p w:rsidR="00DE39D8" w:rsidRPr="00805775" w:rsidRDefault="00DE39D8" w:rsidP="00805775">
      <w:pPr>
        <w:pStyle w:val="-1"/>
        <w:spacing w:before="0" w:after="0" w:line="240" w:lineRule="auto"/>
        <w:jc w:val="both"/>
        <w:rPr>
          <w:rFonts w:ascii="Times New Roman" w:hAnsi="Times New Roman"/>
          <w:sz w:val="32"/>
          <w:szCs w:val="32"/>
        </w:rPr>
      </w:pPr>
      <w:bookmarkStart w:id="11" w:name="_Toc489607684"/>
      <w:r w:rsidRPr="00805775">
        <w:rPr>
          <w:rFonts w:ascii="Times New Roman" w:hAnsi="Times New Roman"/>
          <w:sz w:val="32"/>
          <w:szCs w:val="32"/>
        </w:rPr>
        <w:lastRenderedPageBreak/>
        <w:t xml:space="preserve">3. </w:t>
      </w:r>
      <w:r w:rsidR="005C6A23" w:rsidRPr="00805775">
        <w:rPr>
          <w:rFonts w:ascii="Times New Roman" w:hAnsi="Times New Roman"/>
          <w:sz w:val="32"/>
          <w:szCs w:val="32"/>
        </w:rPr>
        <w:t xml:space="preserve">ОЦЕНОЧНАЯ </w:t>
      </w:r>
      <w:r w:rsidRPr="00805775">
        <w:rPr>
          <w:rFonts w:ascii="Times New Roman" w:hAnsi="Times New Roman"/>
          <w:sz w:val="32"/>
          <w:szCs w:val="32"/>
        </w:rPr>
        <w:t>СТРАТЕГИЯ И ТЕХНИЧЕСКИЕ ОСОБЕННОСТИ ОЦЕНКИ</w:t>
      </w:r>
      <w:bookmarkEnd w:id="11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12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3" w:name="_Toc489607686"/>
      <w:r w:rsidRPr="009955F8">
        <w:rPr>
          <w:rFonts w:ascii="Times New Roman" w:hAnsi="Times New Roman"/>
          <w:sz w:val="34"/>
          <w:szCs w:val="34"/>
        </w:rPr>
        <w:lastRenderedPageBreak/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3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4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5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6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7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1253"/>
        <w:gridCol w:w="515"/>
        <w:gridCol w:w="567"/>
        <w:gridCol w:w="567"/>
        <w:gridCol w:w="567"/>
        <w:gridCol w:w="567"/>
        <w:gridCol w:w="567"/>
        <w:gridCol w:w="567"/>
        <w:gridCol w:w="567"/>
        <w:gridCol w:w="567"/>
        <w:gridCol w:w="1175"/>
        <w:gridCol w:w="1403"/>
        <w:gridCol w:w="1191"/>
      </w:tblGrid>
      <w:tr w:rsidR="0044189A" w:rsidRPr="009955F8" w:rsidTr="0044189A">
        <w:trPr>
          <w:trHeight w:val="1093"/>
          <w:jc w:val="center"/>
        </w:trPr>
        <w:tc>
          <w:tcPr>
            <w:tcW w:w="1276" w:type="dxa"/>
            <w:shd w:val="clear" w:color="auto" w:fill="5B9BD5" w:themeFill="accent1"/>
            <w:textDirection w:val="btLr"/>
            <w:vAlign w:val="center"/>
          </w:tcPr>
          <w:p w:rsidR="0044189A" w:rsidRPr="009955F8" w:rsidRDefault="0044189A" w:rsidP="0044189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028" w:type="dxa"/>
            <w:gridSpan w:val="9"/>
            <w:shd w:val="clear" w:color="auto" w:fill="323E4F" w:themeFill="text2" w:themeFillShade="BF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4189A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Критерий</w:t>
            </w:r>
          </w:p>
        </w:tc>
        <w:tc>
          <w:tcPr>
            <w:tcW w:w="1175" w:type="dxa"/>
            <w:shd w:val="clear" w:color="auto" w:fill="323E4F" w:themeFill="text2" w:themeFillShade="BF"/>
            <w:vAlign w:val="center"/>
          </w:tcPr>
          <w:p w:rsidR="0044189A" w:rsidRPr="0044189A" w:rsidRDefault="0044189A" w:rsidP="0044189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44189A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Итого баллов за раздел WSSS</w:t>
            </w:r>
          </w:p>
        </w:tc>
        <w:tc>
          <w:tcPr>
            <w:tcW w:w="1403" w:type="dxa"/>
            <w:shd w:val="clear" w:color="auto" w:fill="323E4F" w:themeFill="text2" w:themeFillShade="BF"/>
            <w:vAlign w:val="center"/>
          </w:tcPr>
          <w:p w:rsidR="0044189A" w:rsidRPr="0044189A" w:rsidRDefault="0044189A" w:rsidP="0044189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44189A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БАЛЛЫ СПЕЦИФИКАЦИИ СТАНДАРТОВ WORLDSKILLS НА КАЖДЫЙ РАЗДЕЛ</w:t>
            </w:r>
          </w:p>
        </w:tc>
        <w:tc>
          <w:tcPr>
            <w:tcW w:w="1191" w:type="dxa"/>
            <w:shd w:val="clear" w:color="auto" w:fill="323E4F" w:themeFill="text2" w:themeFillShade="BF"/>
            <w:vAlign w:val="center"/>
          </w:tcPr>
          <w:p w:rsidR="0044189A" w:rsidRPr="0044189A" w:rsidRDefault="0044189A" w:rsidP="0044189A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44189A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ВЕЛИЧИНА ОТКЛОНЕНИЯ</w:t>
            </w: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shd w:val="clear" w:color="auto" w:fill="5B9BD5" w:themeFill="accent1"/>
            <w:textDirection w:val="btLr"/>
            <w:vAlign w:val="center"/>
          </w:tcPr>
          <w:p w:rsidR="0044189A" w:rsidRPr="009955F8" w:rsidRDefault="0044189A" w:rsidP="0044189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028" w:type="dxa"/>
            <w:gridSpan w:val="9"/>
            <w:shd w:val="clear" w:color="auto" w:fill="323E4F" w:themeFill="text2" w:themeFillShade="BF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4189A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Критерий</w:t>
            </w:r>
          </w:p>
        </w:tc>
        <w:tc>
          <w:tcPr>
            <w:tcW w:w="1175" w:type="dxa"/>
            <w:shd w:val="clear" w:color="auto" w:fill="323E4F" w:themeFill="text2" w:themeFillShade="BF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2F7E0E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ОБЩЕЕ КОЛИЧЕСТВО БАЛЛОВ НА РАЗДЕЛ</w:t>
            </w:r>
          </w:p>
        </w:tc>
        <w:tc>
          <w:tcPr>
            <w:tcW w:w="1403" w:type="dxa"/>
            <w:shd w:val="clear" w:color="auto" w:fill="323E4F" w:themeFill="text2" w:themeFillShade="BF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2F7E0E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БАЛЛЫ СПЕЦИФИКАЦИИ СТАНДАРТОВ WORLDSKILLS НА КАЖДЫЙ РАЗДЕЛ</w:t>
            </w:r>
          </w:p>
        </w:tc>
        <w:tc>
          <w:tcPr>
            <w:tcW w:w="1191" w:type="dxa"/>
            <w:shd w:val="clear" w:color="auto" w:fill="323E4F" w:themeFill="text2" w:themeFillShade="BF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2F7E0E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ВЕЛИЧИНА ОТКЛОНЕНИЯ</w:t>
            </w: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vMerge w:val="restart"/>
            <w:shd w:val="clear" w:color="auto" w:fill="5B9BD5" w:themeFill="accent1"/>
            <w:textDirection w:val="btLr"/>
            <w:vAlign w:val="center"/>
          </w:tcPr>
          <w:p w:rsidR="0044189A" w:rsidRPr="009955F8" w:rsidRDefault="0044189A" w:rsidP="0044189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57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58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558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1175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403" w:type="dxa"/>
            <w:shd w:val="clear" w:color="auto" w:fill="323E4F" w:themeFill="text2" w:themeFillShade="BF"/>
          </w:tcPr>
          <w:p w:rsidR="0044189A" w:rsidRPr="009955F8" w:rsidRDefault="0044189A" w:rsidP="0044189A">
            <w:pPr>
              <w:jc w:val="both"/>
              <w:rPr>
                <w:b/>
              </w:rPr>
            </w:pPr>
          </w:p>
        </w:tc>
        <w:tc>
          <w:tcPr>
            <w:tcW w:w="1191" w:type="dxa"/>
            <w:shd w:val="clear" w:color="auto" w:fill="323E4F" w:themeFill="text2" w:themeFillShade="BF"/>
          </w:tcPr>
          <w:p w:rsidR="0044189A" w:rsidRPr="009955F8" w:rsidRDefault="0044189A" w:rsidP="0044189A">
            <w:pPr>
              <w:jc w:val="both"/>
              <w:rPr>
                <w:b/>
              </w:rPr>
            </w:pP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vMerge/>
            <w:shd w:val="clear" w:color="auto" w:fill="5B9BD5" w:themeFill="accent1"/>
          </w:tcPr>
          <w:p w:rsidR="0044189A" w:rsidRPr="009955F8" w:rsidRDefault="0044189A" w:rsidP="004418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2,75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1,00</w:t>
            </w: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1,25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0,25</w:t>
            </w: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1,00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6,25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6,00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0,25</w:t>
            </w: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vMerge/>
            <w:shd w:val="clear" w:color="auto" w:fill="5B9BD5" w:themeFill="accent1"/>
          </w:tcPr>
          <w:p w:rsidR="0044189A" w:rsidRPr="009955F8" w:rsidRDefault="0044189A" w:rsidP="004418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4,25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2,00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0,50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1,00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7,75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6,00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1,75</w:t>
            </w: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vMerge/>
            <w:shd w:val="clear" w:color="auto" w:fill="5B9BD5" w:themeFill="accent1"/>
          </w:tcPr>
          <w:p w:rsidR="0044189A" w:rsidRPr="009955F8" w:rsidRDefault="0044189A" w:rsidP="004418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11,00</w:t>
            </w:r>
          </w:p>
        </w:tc>
        <w:tc>
          <w:tcPr>
            <w:tcW w:w="55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9,75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20,75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22,00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1,25</w:t>
            </w: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vMerge/>
            <w:shd w:val="clear" w:color="auto" w:fill="5B9BD5" w:themeFill="accent1"/>
          </w:tcPr>
          <w:p w:rsidR="0044189A" w:rsidRPr="009955F8" w:rsidRDefault="0044189A" w:rsidP="004418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10,25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11,00</w:t>
            </w: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21,25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22,00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0,75</w:t>
            </w: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vMerge/>
            <w:shd w:val="clear" w:color="auto" w:fill="5B9BD5" w:themeFill="accent1"/>
          </w:tcPr>
          <w:p w:rsidR="0044189A" w:rsidRPr="009955F8" w:rsidRDefault="0044189A" w:rsidP="004418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9,50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10,00</w:t>
            </w: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1,50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21,00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22,00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1,00</w:t>
            </w:r>
          </w:p>
        </w:tc>
      </w:tr>
      <w:tr w:rsidR="0044189A" w:rsidRPr="009955F8" w:rsidTr="0044189A">
        <w:trPr>
          <w:trHeight w:val="501"/>
          <w:jc w:val="center"/>
        </w:trPr>
        <w:tc>
          <w:tcPr>
            <w:tcW w:w="1276" w:type="dxa"/>
            <w:vMerge/>
            <w:shd w:val="clear" w:color="auto" w:fill="5B9BD5" w:themeFill="accent1"/>
          </w:tcPr>
          <w:p w:rsidR="0044189A" w:rsidRPr="009955F8" w:rsidRDefault="0044189A" w:rsidP="0044189A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44189A" w:rsidRPr="009955F8" w:rsidRDefault="0044189A" w:rsidP="0044189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2,00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58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7,00</w:t>
            </w:r>
          </w:p>
        </w:tc>
        <w:tc>
          <w:tcPr>
            <w:tcW w:w="567" w:type="dxa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14,00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23,00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22,00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1,00</w:t>
            </w:r>
          </w:p>
        </w:tc>
      </w:tr>
      <w:tr w:rsidR="0044189A" w:rsidRPr="009955F8" w:rsidTr="0044189A">
        <w:trPr>
          <w:cantSplit/>
          <w:trHeight w:val="1285"/>
          <w:jc w:val="center"/>
        </w:trPr>
        <w:tc>
          <w:tcPr>
            <w:tcW w:w="1276" w:type="dxa"/>
            <w:shd w:val="clear" w:color="auto" w:fill="5B9BD5" w:themeFill="accent1"/>
            <w:textDirection w:val="btLr"/>
            <w:vAlign w:val="center"/>
          </w:tcPr>
          <w:p w:rsidR="0044189A" w:rsidRPr="009955F8" w:rsidRDefault="0044189A" w:rsidP="0044189A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520" w:type="dxa"/>
            <w:shd w:val="clear" w:color="auto" w:fill="323E4F" w:themeFill="text2" w:themeFillShade="BF"/>
          </w:tcPr>
          <w:p w:rsidR="0044189A" w:rsidRPr="009955F8" w:rsidRDefault="0044189A" w:rsidP="0044189A">
            <w:pPr>
              <w:jc w:val="both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11,00</w:t>
            </w:r>
          </w:p>
        </w:tc>
        <w:tc>
          <w:tcPr>
            <w:tcW w:w="557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11,00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tabs>
                <w:tab w:val="left" w:leader="dot" w:pos="338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13,00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12,00</w:t>
            </w:r>
          </w:p>
        </w:tc>
        <w:tc>
          <w:tcPr>
            <w:tcW w:w="558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14,75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10,25</w:t>
            </w:r>
          </w:p>
        </w:tc>
        <w:tc>
          <w:tcPr>
            <w:tcW w:w="558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10,00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15,00</w:t>
            </w:r>
          </w:p>
        </w:tc>
        <w:tc>
          <w:tcPr>
            <w:tcW w:w="1175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100,00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100,00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44189A" w:rsidRPr="002F7E0E" w:rsidRDefault="0044189A" w:rsidP="0044189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2F7E0E">
              <w:rPr>
                <w:rFonts w:ascii="Arial" w:hAnsi="Arial" w:cs="Arial"/>
                <w:sz w:val="14"/>
                <w:szCs w:val="16"/>
              </w:rPr>
              <w:t>6,00</w:t>
            </w:r>
          </w:p>
        </w:tc>
      </w:tr>
    </w:tbl>
    <w:p w:rsidR="00DE39D8" w:rsidRPr="00A57976" w:rsidRDefault="00AA2B8A" w:rsidP="0044189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1"/>
      <w:r>
        <w:rPr>
          <w:rFonts w:ascii="Times New Roman" w:hAnsi="Times New Roman"/>
          <w:szCs w:val="28"/>
        </w:rPr>
        <w:lastRenderedPageBreak/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8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1D4687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1D4687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1D4687">
      <w:pPr>
        <w:pStyle w:val="af1"/>
        <w:widowControl/>
        <w:numPr>
          <w:ilvl w:val="0"/>
          <w:numId w:val="8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1D4687">
      <w:pPr>
        <w:pStyle w:val="af1"/>
        <w:widowControl/>
        <w:numPr>
          <w:ilvl w:val="0"/>
          <w:numId w:val="8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1D4687">
      <w:pPr>
        <w:pStyle w:val="af1"/>
        <w:widowControl/>
        <w:numPr>
          <w:ilvl w:val="0"/>
          <w:numId w:val="8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1D4687">
      <w:pPr>
        <w:pStyle w:val="af1"/>
        <w:widowControl/>
        <w:numPr>
          <w:ilvl w:val="0"/>
          <w:numId w:val="8"/>
        </w:numPr>
        <w:tabs>
          <w:tab w:val="left" w:pos="1134"/>
        </w:tabs>
        <w:ind w:left="709" w:firstLine="0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44189A" w:rsidRDefault="0044189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692"/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9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44189A" w:rsidRDefault="0044189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3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20"/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</w:t>
      </w:r>
      <w:r w:rsidRPr="00A57976">
        <w:rPr>
          <w:rFonts w:ascii="Times New Roman" w:hAnsi="Times New Roman" w:cs="Times New Roman"/>
          <w:sz w:val="28"/>
          <w:szCs w:val="28"/>
        </w:rPr>
        <w:lastRenderedPageBreak/>
        <w:t>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014FA8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014FA8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014FA8" w:rsidRPr="009955F8" w:rsidTr="0044189A">
        <w:tc>
          <w:tcPr>
            <w:tcW w:w="926" w:type="dxa"/>
            <w:shd w:val="clear" w:color="auto" w:fill="323E4F" w:themeFill="text2" w:themeFillShade="BF"/>
          </w:tcPr>
          <w:p w:rsidR="00014FA8" w:rsidRPr="009955F8" w:rsidRDefault="00014FA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  <w:vAlign w:val="bottom"/>
          </w:tcPr>
          <w:p w:rsidR="00014FA8" w:rsidRPr="00014FA8" w:rsidRDefault="00014FA8" w:rsidP="0044189A">
            <w:pPr>
              <w:rPr>
                <w:b/>
                <w:color w:val="000000"/>
                <w:sz w:val="24"/>
                <w:szCs w:val="24"/>
              </w:rPr>
            </w:pPr>
            <w:r w:rsidRPr="00014FA8">
              <w:rPr>
                <w:b/>
                <w:color w:val="000000"/>
                <w:sz w:val="24"/>
                <w:szCs w:val="24"/>
              </w:rPr>
              <w:t>Диагностика геометрии и ремонт</w:t>
            </w:r>
          </w:p>
        </w:tc>
        <w:tc>
          <w:tcPr>
            <w:tcW w:w="1684" w:type="dxa"/>
            <w:vAlign w:val="center"/>
          </w:tcPr>
          <w:p w:rsidR="00014FA8" w:rsidRPr="006A00FA" w:rsidRDefault="00CC483B" w:rsidP="004418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 w:rsidR="006A00FA">
              <w:rPr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661" w:type="dxa"/>
            <w:vAlign w:val="center"/>
          </w:tcPr>
          <w:p w:rsidR="00014FA8" w:rsidRPr="00014FA8" w:rsidRDefault="00014FA8" w:rsidP="004418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4FA8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3" w:type="dxa"/>
            <w:vAlign w:val="center"/>
          </w:tcPr>
          <w:p w:rsidR="00014FA8" w:rsidRPr="00014FA8" w:rsidRDefault="00014FA8" w:rsidP="004418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4FA8"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014FA8" w:rsidRPr="009955F8" w:rsidTr="0044189A">
        <w:tc>
          <w:tcPr>
            <w:tcW w:w="926" w:type="dxa"/>
            <w:shd w:val="clear" w:color="auto" w:fill="323E4F" w:themeFill="text2" w:themeFillShade="BF"/>
          </w:tcPr>
          <w:p w:rsidR="00014FA8" w:rsidRPr="009955F8" w:rsidRDefault="00014FA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  <w:vAlign w:val="bottom"/>
          </w:tcPr>
          <w:p w:rsidR="00014FA8" w:rsidRPr="00014FA8" w:rsidRDefault="00014FA8" w:rsidP="0044189A">
            <w:pPr>
              <w:rPr>
                <w:b/>
                <w:color w:val="000000"/>
                <w:sz w:val="24"/>
                <w:szCs w:val="24"/>
              </w:rPr>
            </w:pPr>
            <w:r w:rsidRPr="00014FA8">
              <w:rPr>
                <w:b/>
                <w:color w:val="000000"/>
                <w:sz w:val="24"/>
                <w:szCs w:val="24"/>
              </w:rPr>
              <w:t>Замена структурных элементов</w:t>
            </w:r>
          </w:p>
        </w:tc>
        <w:tc>
          <w:tcPr>
            <w:tcW w:w="1684" w:type="dxa"/>
            <w:vAlign w:val="center"/>
          </w:tcPr>
          <w:p w:rsidR="00014FA8" w:rsidRPr="00CC483B" w:rsidRDefault="00CC483B" w:rsidP="0044189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61" w:type="dxa"/>
            <w:vAlign w:val="center"/>
          </w:tcPr>
          <w:p w:rsidR="00014FA8" w:rsidRPr="00014FA8" w:rsidRDefault="00014FA8" w:rsidP="004418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4FA8">
              <w:rPr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73" w:type="dxa"/>
            <w:vAlign w:val="center"/>
          </w:tcPr>
          <w:p w:rsidR="00014FA8" w:rsidRPr="00014FA8" w:rsidRDefault="00014FA8" w:rsidP="004418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4FA8">
              <w:rPr>
                <w:b/>
                <w:color w:val="000000"/>
                <w:sz w:val="24"/>
                <w:szCs w:val="24"/>
              </w:rPr>
              <w:t>35</w:t>
            </w:r>
          </w:p>
        </w:tc>
      </w:tr>
      <w:tr w:rsidR="00014FA8" w:rsidRPr="009955F8" w:rsidTr="0044189A">
        <w:tc>
          <w:tcPr>
            <w:tcW w:w="926" w:type="dxa"/>
            <w:shd w:val="clear" w:color="auto" w:fill="323E4F" w:themeFill="text2" w:themeFillShade="BF"/>
          </w:tcPr>
          <w:p w:rsidR="00014FA8" w:rsidRPr="009955F8" w:rsidRDefault="00014FA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  <w:vAlign w:val="bottom"/>
          </w:tcPr>
          <w:p w:rsidR="00014FA8" w:rsidRPr="00014FA8" w:rsidRDefault="00014FA8" w:rsidP="0044189A">
            <w:pPr>
              <w:rPr>
                <w:b/>
                <w:color w:val="000000"/>
                <w:sz w:val="24"/>
                <w:szCs w:val="24"/>
              </w:rPr>
            </w:pPr>
            <w:r w:rsidRPr="00014FA8">
              <w:rPr>
                <w:b/>
                <w:color w:val="000000"/>
                <w:sz w:val="24"/>
                <w:szCs w:val="24"/>
              </w:rPr>
              <w:t>Замена не структурных элементов</w:t>
            </w:r>
          </w:p>
        </w:tc>
        <w:tc>
          <w:tcPr>
            <w:tcW w:w="1684" w:type="dxa"/>
            <w:vAlign w:val="center"/>
          </w:tcPr>
          <w:p w:rsidR="00014FA8" w:rsidRPr="00CC483B" w:rsidRDefault="00CC483B" w:rsidP="0044189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61" w:type="dxa"/>
            <w:vAlign w:val="center"/>
          </w:tcPr>
          <w:p w:rsidR="00014FA8" w:rsidRPr="00014FA8" w:rsidRDefault="00014FA8" w:rsidP="004418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4FA8"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73" w:type="dxa"/>
            <w:vAlign w:val="center"/>
          </w:tcPr>
          <w:p w:rsidR="00014FA8" w:rsidRPr="00014FA8" w:rsidRDefault="00014FA8" w:rsidP="004418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4FA8">
              <w:rPr>
                <w:b/>
                <w:color w:val="000000"/>
                <w:sz w:val="24"/>
                <w:szCs w:val="24"/>
              </w:rPr>
              <w:t>25</w:t>
            </w:r>
          </w:p>
        </w:tc>
      </w:tr>
      <w:tr w:rsidR="00014FA8" w:rsidRPr="009955F8" w:rsidTr="0044189A">
        <w:tc>
          <w:tcPr>
            <w:tcW w:w="926" w:type="dxa"/>
            <w:shd w:val="clear" w:color="auto" w:fill="323E4F" w:themeFill="text2" w:themeFillShade="BF"/>
          </w:tcPr>
          <w:p w:rsidR="00014FA8" w:rsidRPr="009955F8" w:rsidRDefault="00014FA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  <w:vAlign w:val="bottom"/>
          </w:tcPr>
          <w:p w:rsidR="00014FA8" w:rsidRPr="00014FA8" w:rsidRDefault="00014FA8" w:rsidP="0044189A">
            <w:pPr>
              <w:rPr>
                <w:b/>
                <w:color w:val="000000"/>
                <w:sz w:val="24"/>
                <w:szCs w:val="24"/>
              </w:rPr>
            </w:pPr>
            <w:r w:rsidRPr="00014FA8">
              <w:rPr>
                <w:b/>
                <w:color w:val="000000"/>
                <w:sz w:val="24"/>
                <w:szCs w:val="24"/>
              </w:rPr>
              <w:t>Ремонт панелей</w:t>
            </w:r>
          </w:p>
        </w:tc>
        <w:tc>
          <w:tcPr>
            <w:tcW w:w="1684" w:type="dxa"/>
            <w:vAlign w:val="center"/>
          </w:tcPr>
          <w:p w:rsidR="00014FA8" w:rsidRPr="00CC483B" w:rsidRDefault="00CC483B" w:rsidP="0044189A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61" w:type="dxa"/>
            <w:vAlign w:val="center"/>
          </w:tcPr>
          <w:p w:rsidR="00014FA8" w:rsidRPr="00014FA8" w:rsidRDefault="00014FA8" w:rsidP="004418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4FA8">
              <w:rPr>
                <w:b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073" w:type="dxa"/>
            <w:vAlign w:val="center"/>
          </w:tcPr>
          <w:p w:rsidR="00014FA8" w:rsidRPr="00014FA8" w:rsidRDefault="00014FA8" w:rsidP="004418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4FA8"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014FA8" w:rsidRPr="009955F8" w:rsidTr="0044189A">
        <w:tc>
          <w:tcPr>
            <w:tcW w:w="926" w:type="dxa"/>
            <w:shd w:val="clear" w:color="auto" w:fill="323E4F" w:themeFill="text2" w:themeFillShade="BF"/>
          </w:tcPr>
          <w:p w:rsidR="00014FA8" w:rsidRPr="009955F8" w:rsidRDefault="00014FA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  <w:vAlign w:val="bottom"/>
          </w:tcPr>
          <w:p w:rsidR="00014FA8" w:rsidRPr="00014FA8" w:rsidRDefault="00014FA8" w:rsidP="0044189A">
            <w:pPr>
              <w:rPr>
                <w:b/>
                <w:color w:val="000000"/>
                <w:sz w:val="24"/>
                <w:szCs w:val="24"/>
              </w:rPr>
            </w:pPr>
            <w:r w:rsidRPr="00014FA8">
              <w:rPr>
                <w:b/>
                <w:color w:val="000000"/>
                <w:sz w:val="24"/>
                <w:szCs w:val="24"/>
              </w:rPr>
              <w:t>SRS диагностика</w:t>
            </w:r>
          </w:p>
        </w:tc>
        <w:tc>
          <w:tcPr>
            <w:tcW w:w="1684" w:type="dxa"/>
            <w:vAlign w:val="center"/>
          </w:tcPr>
          <w:p w:rsidR="00014FA8" w:rsidRPr="006A00FA" w:rsidRDefault="006A00FA" w:rsidP="006A00F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  <w:vAlign w:val="center"/>
          </w:tcPr>
          <w:p w:rsidR="00014FA8" w:rsidRPr="00014FA8" w:rsidRDefault="00014FA8" w:rsidP="004418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4FA8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3" w:type="dxa"/>
            <w:vAlign w:val="center"/>
          </w:tcPr>
          <w:p w:rsidR="00014FA8" w:rsidRPr="00014FA8" w:rsidRDefault="00014FA8" w:rsidP="004418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4FA8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DE39D8" w:rsidRPr="009955F8" w:rsidTr="00014FA8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A57976" w:rsidRDefault="00DE39D8" w:rsidP="0001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DE39D8" w:rsidRPr="006A00FA" w:rsidRDefault="006A00FA" w:rsidP="006A00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61" w:type="dxa"/>
          </w:tcPr>
          <w:p w:rsidR="00DE39D8" w:rsidRPr="00A57976" w:rsidRDefault="00DE39D8" w:rsidP="00014FA8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9</w:t>
            </w:r>
            <w:r w:rsidR="00014FA8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073" w:type="dxa"/>
          </w:tcPr>
          <w:p w:rsidR="00DE39D8" w:rsidRPr="00A57976" w:rsidRDefault="00DE39D8" w:rsidP="00014FA8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805775" w:rsidRDefault="00805775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4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21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_Toc489607695"/>
      <w:r w:rsidRPr="00F50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Оценочный лист Конкурсного задания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Оценочный лист Конкурсного задания (используется для судейства Соревнования) должен включать критерии оценки и все пояснения для объяснения вычитания баллов (штрафов).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Диагностика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Установка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Вычет за каждый захват, не установленный согласно условиям от производителя оборудования (установка и включение измерительной системы);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Измерительная система (создание </w:t>
      </w:r>
      <w:proofErr w:type="gramStart"/>
      <w:r w:rsidRPr="00F50ADB">
        <w:rPr>
          <w:rFonts w:ascii="Times New Roman" w:hAnsi="Times New Roman"/>
          <w:color w:val="000000"/>
          <w:sz w:val="28"/>
          <w:szCs w:val="28"/>
        </w:rPr>
        <w:t>заказ-наряда</w:t>
      </w:r>
      <w:proofErr w:type="gramEnd"/>
      <w:r w:rsidRPr="00F50ADB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Вычет за каждую ошибку при установке направляющих и незаблокированный замок (для измерительной </w:t>
      </w:r>
      <w:r w:rsidR="00DF6FAE" w:rsidRPr="00F50ADB">
        <w:rPr>
          <w:rFonts w:ascii="Times New Roman" w:hAnsi="Times New Roman"/>
          <w:color w:val="000000"/>
          <w:sz w:val="28"/>
          <w:szCs w:val="28"/>
        </w:rPr>
        <w:t>системы,</w:t>
      </w:r>
      <w:r w:rsidRPr="00F50ADB">
        <w:rPr>
          <w:rFonts w:ascii="Times New Roman" w:hAnsi="Times New Roman"/>
          <w:color w:val="000000"/>
          <w:sz w:val="28"/>
          <w:szCs w:val="28"/>
        </w:rPr>
        <w:t xml:space="preserve"> имеющей рельсовые направляющие);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Вычет за каждую не измеренную контрольную точку.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Вычет за каждую вершину (джигу) (если используется) с чрезмерным натяжением </w:t>
      </w:r>
      <w:proofErr w:type="gramStart"/>
      <w:r w:rsidRPr="00F50ADB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F50A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50ADB">
        <w:rPr>
          <w:rFonts w:ascii="Times New Roman" w:hAnsi="Times New Roman"/>
          <w:color w:val="000000"/>
          <w:sz w:val="28"/>
          <w:szCs w:val="28"/>
        </w:rPr>
        <w:t>болту</w:t>
      </w:r>
      <w:proofErr w:type="gramEnd"/>
      <w:r w:rsidRPr="00F50ADB">
        <w:rPr>
          <w:rFonts w:ascii="Times New Roman" w:hAnsi="Times New Roman"/>
          <w:color w:val="000000"/>
          <w:sz w:val="28"/>
          <w:szCs w:val="28"/>
        </w:rPr>
        <w:t xml:space="preserve"> или штифте. </w:t>
      </w:r>
    </w:p>
    <w:p w:rsid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Правка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Если используется измерительная система, то каждая измеренная точка должна </w:t>
      </w:r>
      <w:r w:rsidR="0069218E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допуска автопроизводителя.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Вычесть за каждую измеренную точку (X, Y, Z) имеющие отклонения от заводских допусков;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Вычет за каждый разрыв или деформацию вследствие неправильного тянущего усилия или неправильной установки зажима;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Болты шаблона и захваты за </w:t>
      </w:r>
      <w:proofErr w:type="spellStart"/>
      <w:r w:rsidRPr="00F50ADB">
        <w:rPr>
          <w:rFonts w:ascii="Times New Roman" w:hAnsi="Times New Roman"/>
          <w:color w:val="000000"/>
          <w:sz w:val="28"/>
          <w:szCs w:val="28"/>
        </w:rPr>
        <w:t>отбортовку</w:t>
      </w:r>
      <w:proofErr w:type="spellEnd"/>
      <w:r w:rsidRPr="00F50ADB">
        <w:rPr>
          <w:rFonts w:ascii="Times New Roman" w:hAnsi="Times New Roman"/>
          <w:color w:val="000000"/>
          <w:sz w:val="28"/>
          <w:szCs w:val="28"/>
        </w:rPr>
        <w:t xml:space="preserve"> затянуты с необходимым моментом согласно рекомендациям производителя оборудования;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Вычет за каждый болт не затянутый с необходимым моментом; </w:t>
      </w:r>
    </w:p>
    <w:p w:rsidR="00F50ADB" w:rsidRPr="00F50ADB" w:rsidRDefault="00F50ADB" w:rsidP="00F50ADB">
      <w:pPr>
        <w:pStyle w:val="aff1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0ADB">
        <w:rPr>
          <w:rFonts w:ascii="Times New Roman" w:hAnsi="Times New Roman"/>
          <w:color w:val="000000"/>
          <w:sz w:val="28"/>
          <w:szCs w:val="28"/>
        </w:rPr>
        <w:t xml:space="preserve">Вычет за каждый не установленный болт.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Снятие деталей (структурных и не структурных)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Вычесть за каждое отверстие (согласно инструкции автопроизводителя и/или Инструкции Участника) </w:t>
      </w:r>
      <w:proofErr w:type="gramStart"/>
      <w:r w:rsidRPr="00F50ADB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 излишне </w:t>
      </w:r>
      <w:proofErr w:type="gramStart"/>
      <w:r w:rsidRPr="00F50ADB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 сверленной или сточенной сварочной точки, если оно не будет использоваться для </w:t>
      </w:r>
      <w:r w:rsidR="0069218E">
        <w:rPr>
          <w:rFonts w:ascii="Times New Roman" w:hAnsi="Times New Roman" w:cs="Times New Roman"/>
          <w:color w:val="000000"/>
          <w:sz w:val="28"/>
          <w:szCs w:val="28"/>
          <w:lang w:val="en-US"/>
        </w:rPr>
        <w:t>MAG</w:t>
      </w:r>
      <w:r w:rsidR="0069218E" w:rsidRPr="0069218E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F50ADB">
        <w:rPr>
          <w:rFonts w:ascii="Times New Roman" w:hAnsi="Times New Roman" w:cs="Times New Roman"/>
          <w:color w:val="000000"/>
          <w:sz w:val="28"/>
          <w:szCs w:val="28"/>
        </w:rPr>
        <w:t>MIG электро</w:t>
      </w:r>
      <w:r w:rsidR="0069218E" w:rsidRPr="00692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заклепок.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color w:val="000000"/>
          <w:sz w:val="28"/>
          <w:szCs w:val="28"/>
        </w:rPr>
        <w:t>Другие повреждения при сверлении должны быть описа</w:t>
      </w:r>
      <w:r>
        <w:rPr>
          <w:rFonts w:ascii="Times New Roman" w:hAnsi="Times New Roman" w:cs="Times New Roman"/>
          <w:color w:val="000000"/>
          <w:sz w:val="28"/>
          <w:szCs w:val="28"/>
        </w:rPr>
        <w:t>ны (такие как глубина и кол-во).</w:t>
      </w: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color w:val="000000"/>
          <w:sz w:val="28"/>
          <w:szCs w:val="28"/>
        </w:rPr>
        <w:t>Вычесть за каждое повреждение сопрягаемой детали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t xml:space="preserve">Вычесть за каждые 5 мм прореза структурного элемента при срезании панели;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t xml:space="preserve">Вычесть за каждую не зачищенную точку или на подготавливаемой детали;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t xml:space="preserve">Вычесть за каждые 25 мм неподготовленного/не выправленного фланца.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Подготовка деталей (структурных и не структурных)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ADB">
        <w:rPr>
          <w:rFonts w:ascii="Times New Roman" w:hAnsi="Times New Roman" w:cs="Times New Roman"/>
          <w:color w:val="000000"/>
          <w:sz w:val="28"/>
          <w:szCs w:val="28"/>
        </w:rPr>
        <w:t>Удаление ЛКП/герметика в зоне подготовки к сварке</w:t>
      </w:r>
      <w:r w:rsidR="006E033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50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lastRenderedPageBreak/>
        <w:t>Двухсторонняя точечная сварка – все четыре фланца/</w:t>
      </w:r>
      <w:proofErr w:type="spellStart"/>
      <w:r w:rsidRPr="006E0333">
        <w:rPr>
          <w:rFonts w:ascii="Times New Roman" w:hAnsi="Times New Roman"/>
          <w:color w:val="000000"/>
          <w:sz w:val="28"/>
          <w:szCs w:val="28"/>
        </w:rPr>
        <w:t>отбортовки</w:t>
      </w:r>
      <w:proofErr w:type="spellEnd"/>
      <w:r w:rsidRPr="006E0333">
        <w:rPr>
          <w:rFonts w:ascii="Times New Roman" w:hAnsi="Times New Roman"/>
          <w:color w:val="000000"/>
          <w:sz w:val="28"/>
          <w:szCs w:val="28"/>
        </w:rPr>
        <w:t xml:space="preserve"> поверхностей;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t>Стыковой M</w:t>
      </w:r>
      <w:r w:rsidR="006E0333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E0333">
        <w:rPr>
          <w:rFonts w:ascii="Times New Roman" w:hAnsi="Times New Roman"/>
          <w:color w:val="000000"/>
          <w:sz w:val="28"/>
          <w:szCs w:val="28"/>
        </w:rPr>
        <w:t>G</w:t>
      </w:r>
      <w:r w:rsidR="0069218E">
        <w:rPr>
          <w:rFonts w:ascii="Times New Roman" w:hAnsi="Times New Roman"/>
          <w:color w:val="000000"/>
          <w:sz w:val="28"/>
          <w:szCs w:val="28"/>
        </w:rPr>
        <w:t>/</w:t>
      </w:r>
      <w:r w:rsidR="0069218E">
        <w:rPr>
          <w:rFonts w:ascii="Times New Roman" w:hAnsi="Times New Roman"/>
          <w:color w:val="000000"/>
          <w:sz w:val="28"/>
          <w:szCs w:val="28"/>
          <w:lang w:val="en-US"/>
        </w:rPr>
        <w:t>MIG</w:t>
      </w:r>
      <w:r w:rsidRPr="006E0333">
        <w:rPr>
          <w:rFonts w:ascii="Times New Roman" w:hAnsi="Times New Roman"/>
          <w:color w:val="000000"/>
          <w:sz w:val="28"/>
          <w:szCs w:val="28"/>
        </w:rPr>
        <w:t xml:space="preserve"> сварочный шов – внутри и снаружи шва;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t>M</w:t>
      </w:r>
      <w:r w:rsidR="006E0333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E0333">
        <w:rPr>
          <w:rFonts w:ascii="Times New Roman" w:hAnsi="Times New Roman"/>
          <w:color w:val="000000"/>
          <w:sz w:val="28"/>
          <w:szCs w:val="28"/>
        </w:rPr>
        <w:t>G</w:t>
      </w:r>
      <w:r w:rsidR="0069218E" w:rsidRPr="0069218E">
        <w:rPr>
          <w:rFonts w:ascii="Times New Roman" w:hAnsi="Times New Roman"/>
          <w:color w:val="000000"/>
          <w:sz w:val="28"/>
          <w:szCs w:val="28"/>
        </w:rPr>
        <w:t>/</w:t>
      </w:r>
      <w:r w:rsidR="0069218E">
        <w:rPr>
          <w:rFonts w:ascii="Times New Roman" w:hAnsi="Times New Roman"/>
          <w:color w:val="000000"/>
          <w:sz w:val="28"/>
          <w:szCs w:val="28"/>
          <w:lang w:val="en-US"/>
        </w:rPr>
        <w:t>MIG</w:t>
      </w:r>
      <w:r w:rsidRPr="006E0333">
        <w:rPr>
          <w:rFonts w:ascii="Times New Roman" w:hAnsi="Times New Roman"/>
          <w:color w:val="000000"/>
          <w:sz w:val="28"/>
          <w:szCs w:val="28"/>
        </w:rPr>
        <w:t xml:space="preserve"> электро</w:t>
      </w:r>
      <w:r w:rsidR="0069218E" w:rsidRPr="006921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333">
        <w:rPr>
          <w:rFonts w:ascii="Times New Roman" w:hAnsi="Times New Roman"/>
          <w:color w:val="000000"/>
          <w:sz w:val="28"/>
          <w:szCs w:val="28"/>
        </w:rPr>
        <w:t xml:space="preserve">заклепка – </w:t>
      </w:r>
      <w:r w:rsidRPr="006E0333">
        <w:rPr>
          <w:rFonts w:ascii="Times New Roman" w:hAnsi="Times New Roman"/>
          <w:iCs/>
          <w:color w:val="000000"/>
          <w:sz w:val="28"/>
          <w:szCs w:val="28"/>
        </w:rPr>
        <w:t>первые три</w:t>
      </w:r>
      <w:r w:rsidRPr="006E033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6E0333">
        <w:rPr>
          <w:rFonts w:ascii="Times New Roman" w:hAnsi="Times New Roman"/>
          <w:color w:val="000000"/>
          <w:sz w:val="28"/>
          <w:szCs w:val="28"/>
        </w:rPr>
        <w:t xml:space="preserve">поверхности (задняя часть не требуется);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t>Вычесть за каждые 50 мм фланца/</w:t>
      </w:r>
      <w:proofErr w:type="spellStart"/>
      <w:r w:rsidRPr="006E0333">
        <w:rPr>
          <w:rFonts w:ascii="Times New Roman" w:hAnsi="Times New Roman"/>
          <w:color w:val="000000"/>
          <w:sz w:val="28"/>
          <w:szCs w:val="28"/>
        </w:rPr>
        <w:t>отбортовки</w:t>
      </w:r>
      <w:proofErr w:type="spellEnd"/>
      <w:r w:rsidRPr="006E0333">
        <w:rPr>
          <w:rFonts w:ascii="Times New Roman" w:hAnsi="Times New Roman"/>
          <w:color w:val="000000"/>
          <w:sz w:val="28"/>
          <w:szCs w:val="28"/>
        </w:rPr>
        <w:t xml:space="preserve"> или не зачищенного участка; </w:t>
      </w:r>
    </w:p>
    <w:p w:rsidR="00F50ADB" w:rsidRPr="00F50ADB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color w:val="000000"/>
          <w:sz w:val="28"/>
          <w:szCs w:val="28"/>
        </w:rPr>
        <w:t>Сварочный токопроводящий грунт должен использоваться на всех сопрягаемых поверхностях при подготовке к контактной точечной сварке или M</w:t>
      </w:r>
      <w:r w:rsidR="006E0333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E0333">
        <w:rPr>
          <w:rFonts w:ascii="Times New Roman" w:hAnsi="Times New Roman"/>
          <w:color w:val="000000"/>
          <w:sz w:val="28"/>
          <w:szCs w:val="28"/>
        </w:rPr>
        <w:t>G электро</w:t>
      </w:r>
      <w:r w:rsidR="0069218E" w:rsidRPr="006921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333">
        <w:rPr>
          <w:rFonts w:ascii="Times New Roman" w:hAnsi="Times New Roman"/>
          <w:color w:val="000000"/>
          <w:sz w:val="28"/>
          <w:szCs w:val="28"/>
        </w:rPr>
        <w:t xml:space="preserve">заклепок;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каждые 50мм участка сварки, не обработанные </w:t>
      </w:r>
      <w:proofErr w:type="gramStart"/>
      <w:r w:rsidRPr="006E0333">
        <w:rPr>
          <w:rFonts w:ascii="Times New Roman" w:hAnsi="Times New Roman"/>
          <w:sz w:val="28"/>
          <w:szCs w:val="28"/>
        </w:rPr>
        <w:t>токопроводящем</w:t>
      </w:r>
      <w:proofErr w:type="gramEnd"/>
      <w:r w:rsidRPr="006E0333">
        <w:rPr>
          <w:rFonts w:ascii="Times New Roman" w:hAnsi="Times New Roman"/>
          <w:sz w:val="28"/>
          <w:szCs w:val="28"/>
        </w:rPr>
        <w:t xml:space="preserve"> грунтом;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Удаление токопроводящего грунта после проверки и во время сборки/сварки не разрешается;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каждые 50мм удаленного электропроводящего грунта.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Установка заменяемой детали/панели («подгонка»)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 xml:space="preserve">Зазор между свариваемыми кромками должен соответствовать допускам производителя. Если технические условия производителя отсутствуют, применимы следующие условия: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>Толщина металла до 1мм - зазор в пределах от N мм до N мм</w:t>
      </w:r>
      <w:r w:rsidR="006E0333">
        <w:rPr>
          <w:rFonts w:ascii="Times New Roman" w:hAnsi="Times New Roman"/>
          <w:sz w:val="28"/>
          <w:szCs w:val="28"/>
        </w:rPr>
        <w:t>;</w:t>
      </w:r>
      <w:r w:rsidRPr="006E0333">
        <w:rPr>
          <w:rFonts w:ascii="Times New Roman" w:hAnsi="Times New Roman"/>
          <w:sz w:val="28"/>
          <w:szCs w:val="28"/>
        </w:rPr>
        <w:t xml:space="preserve">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Толщина металла более 1мм: минимальный зазор соответствует толщине металла от N мм до N мм, максимальный зазор не превышает двойной толщины металла;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каждые 5мм наложения или зазора, превышающего указанные значения;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>Диаметр отверстия для сварки электро</w:t>
      </w:r>
      <w:r w:rsidR="006E0333">
        <w:rPr>
          <w:rFonts w:ascii="Times New Roman" w:hAnsi="Times New Roman"/>
          <w:sz w:val="28"/>
          <w:szCs w:val="28"/>
        </w:rPr>
        <w:t xml:space="preserve"> </w:t>
      </w:r>
      <w:r w:rsidRPr="006E0333">
        <w:rPr>
          <w:rFonts w:ascii="Times New Roman" w:hAnsi="Times New Roman"/>
          <w:sz w:val="28"/>
          <w:szCs w:val="28"/>
        </w:rPr>
        <w:t xml:space="preserve">заклепками согласно инструкциям, допуск +/- N мм;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каждое отверстие несоответствующего размера;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lastRenderedPageBreak/>
        <w:t>Глубина сверления для сварки электро</w:t>
      </w:r>
      <w:r w:rsidR="006E0333">
        <w:rPr>
          <w:rFonts w:ascii="Times New Roman" w:hAnsi="Times New Roman" w:cs="Times New Roman"/>
          <w:sz w:val="28"/>
          <w:szCs w:val="28"/>
        </w:rPr>
        <w:t xml:space="preserve"> </w:t>
      </w:r>
      <w:r w:rsidRPr="00F50ADB">
        <w:rPr>
          <w:rFonts w:ascii="Times New Roman" w:hAnsi="Times New Roman" w:cs="Times New Roman"/>
          <w:sz w:val="28"/>
          <w:szCs w:val="28"/>
        </w:rPr>
        <w:t>заклепками нескольких панелей – согласно инструкции (Конкурсного Задания)</w:t>
      </w:r>
      <w:r w:rsidR="006E0333">
        <w:rPr>
          <w:rFonts w:ascii="Times New Roman" w:hAnsi="Times New Roman" w:cs="Times New Roman"/>
          <w:sz w:val="28"/>
          <w:szCs w:val="28"/>
        </w:rPr>
        <w:t>:</w:t>
      </w:r>
      <w:r w:rsidRPr="00F50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каждое отверстие неправильной глубины.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ADB">
        <w:rPr>
          <w:rFonts w:ascii="Times New Roman" w:hAnsi="Times New Roman" w:cs="Times New Roman"/>
          <w:sz w:val="28"/>
          <w:szCs w:val="28"/>
        </w:rPr>
        <w:t>Отбортовки</w:t>
      </w:r>
      <w:proofErr w:type="spellEnd"/>
      <w:r w:rsidRPr="00F50ADB">
        <w:rPr>
          <w:rFonts w:ascii="Times New Roman" w:hAnsi="Times New Roman" w:cs="Times New Roman"/>
          <w:sz w:val="28"/>
          <w:szCs w:val="28"/>
        </w:rPr>
        <w:t xml:space="preserve"> и ребра жесткости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каждую </w:t>
      </w:r>
      <w:proofErr w:type="spellStart"/>
      <w:r w:rsidRPr="006E0333">
        <w:rPr>
          <w:rFonts w:ascii="Times New Roman" w:hAnsi="Times New Roman"/>
          <w:sz w:val="28"/>
          <w:szCs w:val="28"/>
        </w:rPr>
        <w:t>отбортовку</w:t>
      </w:r>
      <w:proofErr w:type="spellEnd"/>
      <w:r w:rsidRPr="006E0333">
        <w:rPr>
          <w:rFonts w:ascii="Times New Roman" w:hAnsi="Times New Roman"/>
          <w:sz w:val="28"/>
          <w:szCs w:val="28"/>
        </w:rPr>
        <w:t xml:space="preserve"> и ребро жесткости, не выровненных должным образом для сварки. Это измеряется при помощи калибра, соответствующего контуру </w:t>
      </w:r>
      <w:proofErr w:type="spellStart"/>
      <w:r w:rsidRPr="006E0333">
        <w:rPr>
          <w:rFonts w:ascii="Times New Roman" w:hAnsi="Times New Roman"/>
          <w:sz w:val="28"/>
          <w:szCs w:val="28"/>
        </w:rPr>
        <w:t>отбортовки</w:t>
      </w:r>
      <w:proofErr w:type="spellEnd"/>
      <w:r w:rsidRPr="006E0333">
        <w:rPr>
          <w:rFonts w:ascii="Times New Roman" w:hAnsi="Times New Roman"/>
          <w:sz w:val="28"/>
          <w:szCs w:val="28"/>
        </w:rPr>
        <w:t xml:space="preserve"> / ребра. Допуск +/-</w:t>
      </w:r>
      <w:proofErr w:type="spellStart"/>
      <w:proofErr w:type="gramStart"/>
      <w:r w:rsidRPr="006E0333">
        <w:rPr>
          <w:rFonts w:ascii="Times New Roman" w:hAnsi="Times New Roman"/>
          <w:sz w:val="28"/>
          <w:szCs w:val="28"/>
        </w:rPr>
        <w:t>N</w:t>
      </w:r>
      <w:proofErr w:type="gramEnd"/>
      <w:r w:rsidRPr="006E0333">
        <w:rPr>
          <w:rFonts w:ascii="Times New Roman" w:hAnsi="Times New Roman"/>
          <w:sz w:val="28"/>
          <w:szCs w:val="28"/>
        </w:rPr>
        <w:t>мм</w:t>
      </w:r>
      <w:proofErr w:type="spellEnd"/>
      <w:r w:rsidRPr="006E0333">
        <w:rPr>
          <w:rFonts w:ascii="Times New Roman" w:hAnsi="Times New Roman"/>
          <w:sz w:val="28"/>
          <w:szCs w:val="28"/>
        </w:rPr>
        <w:t xml:space="preserve">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 xml:space="preserve">Кромки панелей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каждую область (для сварных швов или между сварными швами), где между двумя панелями имеется зазор, превышающий N мм.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ADB">
        <w:rPr>
          <w:rFonts w:ascii="Times New Roman" w:hAnsi="Times New Roman" w:cs="Times New Roman"/>
          <w:b/>
          <w:bCs/>
          <w:sz w:val="28"/>
          <w:szCs w:val="28"/>
        </w:rPr>
        <w:t>Прихваточная</w:t>
      </w:r>
      <w:proofErr w:type="spellEnd"/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/монтажная сварка </w:t>
      </w:r>
      <w:r w:rsidR="006E0333">
        <w:rPr>
          <w:rFonts w:ascii="Times New Roman" w:hAnsi="Times New Roman" w:cs="Times New Roman"/>
          <w:b/>
          <w:bCs/>
          <w:sz w:val="28"/>
          <w:szCs w:val="28"/>
          <w:lang w:val="en-US"/>
        </w:rPr>
        <w:t>MAG</w:t>
      </w:r>
      <w:r w:rsidR="006E033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MIG для соединений встык и внахлест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При отсутствии иных указаний, минимальное значение промежутка для монтажной сварки отсутствует;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До окончательной сварки, монтажная сварка может быть зачищена заподлицо.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Непрерывные сварочные швы </w:t>
      </w:r>
      <w:r w:rsidR="006E0333">
        <w:rPr>
          <w:rFonts w:ascii="Times New Roman" w:hAnsi="Times New Roman" w:cs="Times New Roman"/>
          <w:b/>
          <w:bCs/>
          <w:sz w:val="28"/>
          <w:szCs w:val="28"/>
          <w:lang w:val="en-US"/>
        </w:rPr>
        <w:t>MAG</w:t>
      </w:r>
      <w:r w:rsidR="006E0333" w:rsidRPr="006E033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MIG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>Сварочные швы встык и внахлест при сварке (</w:t>
      </w:r>
      <w:r w:rsidR="006E0333">
        <w:rPr>
          <w:rFonts w:ascii="Times New Roman" w:hAnsi="Times New Roman" w:cs="Times New Roman"/>
          <w:sz w:val="28"/>
          <w:szCs w:val="28"/>
          <w:lang w:val="en-US"/>
        </w:rPr>
        <w:t>MAG</w:t>
      </w:r>
      <w:r w:rsidR="006E0333" w:rsidRPr="006E0333">
        <w:rPr>
          <w:rFonts w:ascii="Times New Roman" w:hAnsi="Times New Roman" w:cs="Times New Roman"/>
          <w:sz w:val="28"/>
          <w:szCs w:val="28"/>
        </w:rPr>
        <w:t>/</w:t>
      </w:r>
      <w:r w:rsidRPr="00F50ADB">
        <w:rPr>
          <w:rFonts w:ascii="Times New Roman" w:hAnsi="Times New Roman" w:cs="Times New Roman"/>
          <w:sz w:val="28"/>
          <w:szCs w:val="28"/>
        </w:rPr>
        <w:t xml:space="preserve">MIG):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При отсутствии иных указаний минимальная длина не устанавливается;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Качество сварки;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каждые 5мм шва с любыми из перечисленных дефектов: отверстия, пропуски, пустоты, пористость и т.п.;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каждые 5мм шва, превышающего по высоте 2мм;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каждые 5мм шва без провара.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>Сварка электро</w:t>
      </w:r>
      <w:r w:rsidR="0069218E" w:rsidRPr="004E6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заклепками </w:t>
      </w:r>
      <w:r w:rsidR="006E0333">
        <w:rPr>
          <w:rFonts w:ascii="Times New Roman" w:hAnsi="Times New Roman" w:cs="Times New Roman"/>
          <w:b/>
          <w:bCs/>
          <w:sz w:val="28"/>
          <w:szCs w:val="28"/>
          <w:lang w:val="en-US"/>
        </w:rPr>
        <w:t>MAG</w:t>
      </w:r>
      <w:r w:rsidR="006E0333" w:rsidRPr="006E033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MIG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 xml:space="preserve">Качество сварки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lastRenderedPageBreak/>
        <w:t xml:space="preserve">Вычет баллов за каждое неправильное размещение или количество сварочных точек;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каждую сварочную точку с не полностью заполненным отверстием;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каждую сварочную точку, превышающую по высоте 2мм; </w:t>
      </w:r>
    </w:p>
    <w:p w:rsid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Вычет баллов за каждую сварочную точку, в 1,5 раз превышающую диаметр (удлинение) отверстия; </w:t>
      </w:r>
    </w:p>
    <w:p w:rsidR="006E0333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Вычет баллов за каждую дефектную сварку, выявленную путем случайной проверки. </w:t>
      </w:r>
      <w:r w:rsidRPr="00F50ADB">
        <w:rPr>
          <w:rFonts w:ascii="Times New Roman" w:hAnsi="Times New Roman"/>
          <w:sz w:val="28"/>
          <w:szCs w:val="28"/>
        </w:rPr>
        <w:t xml:space="preserve"> </w:t>
      </w:r>
    </w:p>
    <w:p w:rsidR="00F50ADB" w:rsidRPr="006E0333" w:rsidRDefault="00F50ADB" w:rsidP="0069218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b/>
          <w:bCs/>
          <w:sz w:val="28"/>
          <w:szCs w:val="28"/>
        </w:rPr>
        <w:t xml:space="preserve">Контактная точечная сварка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 xml:space="preserve">Качество сварки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каждое неправильное размещение или количество сварных точек;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каждый точку со сквозным прожогом;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каждую сварочную точку, где отсутствует кромка металла вследствие «расплескивания или взрыва»;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каждую дефектную точку, выявленную случайной проверкой.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Техника склеивания металла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Подготовка и обработка панели согласно инструкциям производителя; </w:t>
      </w:r>
    </w:p>
    <w:p w:rsidR="00F50ADB" w:rsidRPr="006E0333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333">
        <w:rPr>
          <w:rFonts w:ascii="Times New Roman" w:hAnsi="Times New Roman"/>
          <w:sz w:val="28"/>
          <w:szCs w:val="28"/>
        </w:rPr>
        <w:t xml:space="preserve">Вычет баллов за неправильную подготовку панели, процесс или качество обработки.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Обработка (стачивание / шлифовка) сварных швов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В готовые швы нельзя вносить изменения или уменьшать их размер путем обтачивания, вырубки или механической шлифовки, до выставления оценок;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lastRenderedPageBreak/>
        <w:t>Вычет баллов за каждую электро</w:t>
      </w:r>
      <w:r w:rsidR="0069218E" w:rsidRPr="0069218E">
        <w:rPr>
          <w:rFonts w:ascii="Times New Roman" w:hAnsi="Times New Roman"/>
          <w:sz w:val="28"/>
          <w:szCs w:val="28"/>
        </w:rPr>
        <w:t xml:space="preserve"> </w:t>
      </w:r>
      <w:r w:rsidRPr="0069218E">
        <w:rPr>
          <w:rFonts w:ascii="Times New Roman" w:hAnsi="Times New Roman"/>
          <w:sz w:val="28"/>
          <w:szCs w:val="28"/>
        </w:rPr>
        <w:t xml:space="preserve">заклепку и за каждые 5мм непрерывного шва, подвергшегося изменениям;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Вычет баллов за каждые 5мм непрерывного шва, обточенного слишком глубоко или недостаточно обточенного;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>Вычет баллов за каждый электро</w:t>
      </w:r>
      <w:r w:rsidR="0069218E" w:rsidRPr="0069218E">
        <w:rPr>
          <w:rFonts w:ascii="Times New Roman" w:hAnsi="Times New Roman"/>
          <w:sz w:val="28"/>
          <w:szCs w:val="28"/>
        </w:rPr>
        <w:t xml:space="preserve"> </w:t>
      </w:r>
      <w:r w:rsidRPr="0069218E">
        <w:rPr>
          <w:rFonts w:ascii="Times New Roman" w:hAnsi="Times New Roman"/>
          <w:sz w:val="28"/>
          <w:szCs w:val="28"/>
        </w:rPr>
        <w:t xml:space="preserve">заклепку </w:t>
      </w:r>
      <w:r w:rsidR="0069218E">
        <w:rPr>
          <w:rFonts w:ascii="Times New Roman" w:hAnsi="Times New Roman"/>
          <w:sz w:val="28"/>
          <w:szCs w:val="28"/>
          <w:lang w:val="en-US"/>
        </w:rPr>
        <w:t>MAG</w:t>
      </w:r>
      <w:r w:rsidR="0069218E" w:rsidRPr="0069218E">
        <w:rPr>
          <w:rFonts w:ascii="Times New Roman" w:hAnsi="Times New Roman"/>
          <w:sz w:val="28"/>
          <w:szCs w:val="28"/>
        </w:rPr>
        <w:t>/</w:t>
      </w:r>
      <w:r w:rsidRPr="0069218E">
        <w:rPr>
          <w:rFonts w:ascii="Times New Roman" w:hAnsi="Times New Roman"/>
          <w:sz w:val="28"/>
          <w:szCs w:val="28"/>
        </w:rPr>
        <w:t xml:space="preserve">MIG, обточенную слишком глубоко или недостаточно обточенную.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Зазоры панелей и выравнивание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Все панели/детали, крепящиеся при помощи болтов, подлежат снятию/установке согласно техническому описанию производителя.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Вычет баллов за каждый зазор панели с соседними элементами, </w:t>
      </w:r>
      <w:proofErr w:type="spellStart"/>
      <w:r w:rsidRPr="0069218E">
        <w:rPr>
          <w:rFonts w:ascii="Times New Roman" w:hAnsi="Times New Roman"/>
          <w:sz w:val="28"/>
          <w:szCs w:val="28"/>
        </w:rPr>
        <w:t>отбортовки</w:t>
      </w:r>
      <w:proofErr w:type="spellEnd"/>
      <w:r w:rsidRPr="0069218E">
        <w:rPr>
          <w:rFonts w:ascii="Times New Roman" w:hAnsi="Times New Roman"/>
          <w:sz w:val="28"/>
          <w:szCs w:val="28"/>
        </w:rPr>
        <w:t xml:space="preserve">, ребра жесткости, внутреннее или внешнее выравнивание, не соответствующее допускам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Если производитель не указал допуски, то применяется допуск в 0,5мм.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b/>
          <w:bCs/>
          <w:sz w:val="28"/>
          <w:szCs w:val="28"/>
        </w:rPr>
        <w:t xml:space="preserve">Ремонт панели (финишные операции)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 xml:space="preserve">Субъективная оценка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Отремонтированную панель можно покрыть растворителем и т.п. веществом для получения блестящей поверхности, на которой при свете можно увидеть дефекты (визуальный осмотр);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Отремонтированную область можно прощупать рукой. </w:t>
      </w:r>
    </w:p>
    <w:p w:rsidR="00F50ADB" w:rsidRPr="00F50ADB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DB">
        <w:rPr>
          <w:rFonts w:ascii="Times New Roman" w:hAnsi="Times New Roman" w:cs="Times New Roman"/>
          <w:sz w:val="28"/>
          <w:szCs w:val="28"/>
        </w:rPr>
        <w:t xml:space="preserve">Шаблоны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Контур панели проверяется при помощи шаблона. Экспертами придана необходимая форма и контур шаблонам;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Если контур/форма панели ниже шаблона, то измеряется место, на которое приходится максимальный зазор </w:t>
      </w:r>
    </w:p>
    <w:p w:rsidR="0069218E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Если панель слишком высока или широка, то к панели прикладывают только один конец шаблона, а на другом конце шаблона производится замер зазора; </w:t>
      </w:r>
    </w:p>
    <w:p w:rsidR="00F50ADB" w:rsidRPr="00F50ADB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0ADB">
        <w:rPr>
          <w:rFonts w:ascii="Times New Roman" w:hAnsi="Times New Roman"/>
          <w:sz w:val="28"/>
          <w:szCs w:val="28"/>
        </w:rPr>
        <w:t xml:space="preserve">Вычесть за каждый 1 мм отклонения от 1 мм допуска. </w:t>
      </w:r>
    </w:p>
    <w:p w:rsidR="0069218E" w:rsidRDefault="00F50ADB" w:rsidP="00F50A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0ADB">
        <w:rPr>
          <w:rFonts w:ascii="Times New Roman" w:hAnsi="Times New Roman" w:cs="Times New Roman"/>
          <w:sz w:val="28"/>
          <w:szCs w:val="28"/>
        </w:rPr>
        <w:lastRenderedPageBreak/>
        <w:t xml:space="preserve">Система безопасности SRS </w:t>
      </w:r>
    </w:p>
    <w:p w:rsidR="0069218E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 xml:space="preserve">Снятие и замена дефектных компонентов SRS; </w:t>
      </w:r>
    </w:p>
    <w:p w:rsidR="0069218E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>Вычет баллов за каждый не снятый элемент</w:t>
      </w:r>
      <w:r w:rsidR="0069218E">
        <w:rPr>
          <w:rFonts w:ascii="Times New Roman" w:hAnsi="Times New Roman"/>
          <w:sz w:val="28"/>
          <w:szCs w:val="28"/>
        </w:rPr>
        <w:t>;</w:t>
      </w:r>
    </w:p>
    <w:p w:rsidR="0069218E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>Обнуление кодов ошибок</w:t>
      </w:r>
      <w:r w:rsidR="0069218E">
        <w:rPr>
          <w:rFonts w:ascii="Times New Roman" w:hAnsi="Times New Roman"/>
          <w:sz w:val="28"/>
          <w:szCs w:val="28"/>
        </w:rPr>
        <w:t>;</w:t>
      </w:r>
      <w:r w:rsidRPr="0069218E">
        <w:rPr>
          <w:rFonts w:ascii="Times New Roman" w:hAnsi="Times New Roman"/>
          <w:sz w:val="28"/>
          <w:szCs w:val="28"/>
        </w:rPr>
        <w:t xml:space="preserve"> </w:t>
      </w:r>
    </w:p>
    <w:p w:rsidR="00F50ADB" w:rsidRPr="0069218E" w:rsidRDefault="00F50ADB" w:rsidP="00444DDF">
      <w:pPr>
        <w:pStyle w:val="aff1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18E">
        <w:rPr>
          <w:rFonts w:ascii="Times New Roman" w:hAnsi="Times New Roman"/>
          <w:sz w:val="28"/>
          <w:szCs w:val="28"/>
        </w:rPr>
        <w:t>Вычет баллов за каждую неправильно выполненную процедуру</w:t>
      </w:r>
      <w:r w:rsidR="0069218E">
        <w:rPr>
          <w:rFonts w:ascii="Times New Roman" w:hAnsi="Times New Roman"/>
          <w:sz w:val="28"/>
          <w:szCs w:val="28"/>
        </w:rPr>
        <w:t>.</w:t>
      </w:r>
      <w:r w:rsidRPr="0069218E">
        <w:rPr>
          <w:rFonts w:ascii="Times New Roman" w:hAnsi="Times New Roman"/>
          <w:sz w:val="28"/>
          <w:szCs w:val="28"/>
        </w:rPr>
        <w:t xml:space="preserve"> </w:t>
      </w:r>
    </w:p>
    <w:p w:rsidR="0044189A" w:rsidRDefault="0044189A" w:rsidP="005E2D71">
      <w:pPr>
        <w:pStyle w:val="-2"/>
        <w:spacing w:before="120" w:after="0"/>
        <w:ind w:firstLine="709"/>
        <w:rPr>
          <w:rFonts w:ascii="Times New Roman" w:hAnsi="Times New Roman"/>
          <w:szCs w:val="28"/>
        </w:rPr>
      </w:pPr>
    </w:p>
    <w:p w:rsidR="00DE39D8" w:rsidRPr="00A57976" w:rsidRDefault="00AA2B8A" w:rsidP="005E2D71">
      <w:pPr>
        <w:pStyle w:val="-2"/>
        <w:spacing w:before="12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22"/>
    </w:p>
    <w:p w:rsidR="00DE39D8" w:rsidRPr="00805775" w:rsidRDefault="00DE39D8" w:rsidP="00805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 xml:space="preserve">ксперта. Эксперт не оценивает участника из своей </w:t>
      </w:r>
      <w:r w:rsidRPr="00805775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805775" w:rsidRPr="00805775" w:rsidRDefault="00805775" w:rsidP="00805775">
      <w:pPr>
        <w:pStyle w:val="260"/>
        <w:shd w:val="clear" w:color="auto" w:fill="auto"/>
        <w:tabs>
          <w:tab w:val="left" w:pos="993"/>
        </w:tabs>
        <w:spacing w:line="360" w:lineRule="auto"/>
        <w:ind w:right="1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Далее приводится предназначенное для экспертов руководство по оценке модулей конкурсного задания, выполненных конкурсантами.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Эксперты будут разделены на группы (минимум по три человека в группе) с назначенным руководителем;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После подготовки схемы оценок руководитель группы представит и даст заключение по своему разделу инструкций для конкурсантов и шкалу оценок;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Все шаблоны и другие инструменты, используемые для выставления оценок, должны быть выставлены и проверены на точность;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Каждому законченному модулю будет выставляться оценка в день его завершения.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Для обеспечения прозрачности каждый Конкурсант получает Сводную ведомость оценок, такую же, как у Экспертов.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Если в ходе Чемпионата потребуются разъяснения по критериям или процессу оценки:</w:t>
      </w:r>
    </w:p>
    <w:p w:rsidR="00805775" w:rsidRPr="00805775" w:rsidRDefault="00805775" w:rsidP="00805775">
      <w:pPr>
        <w:pStyle w:val="260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Главный эксперт должен обеспечить присутствие всех экспертов, </w:t>
      </w: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lastRenderedPageBreak/>
        <w:t>находиться в курсе каждого принятого решения и документировать результаты для использования в будущем;</w:t>
      </w:r>
    </w:p>
    <w:p w:rsidR="00805775" w:rsidRPr="00805775" w:rsidRDefault="00805775" w:rsidP="00805775">
      <w:pPr>
        <w:pStyle w:val="260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Запротоколировать решение спорных ситуаций по оценкам и т. д., присужденным большинством голосов;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Оценки за некоторые задания должны выставляться экспертами в процессе их выполнения. </w:t>
      </w:r>
      <w:proofErr w:type="spellStart"/>
      <w:r w:rsidRPr="00805775">
        <w:rPr>
          <w:rStyle w:val="27"/>
          <w:rFonts w:ascii="Times New Roman" w:hAnsi="Times New Roman" w:cs="Times New Roman"/>
          <w:sz w:val="28"/>
          <w:szCs w:val="28"/>
        </w:rPr>
        <w:t>Такие</w:t>
      </w:r>
      <w:proofErr w:type="spellEnd"/>
      <w:r w:rsidRPr="00805775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775">
        <w:rPr>
          <w:rStyle w:val="27"/>
          <w:rFonts w:ascii="Times New Roman" w:hAnsi="Times New Roman" w:cs="Times New Roman"/>
          <w:sz w:val="28"/>
          <w:szCs w:val="28"/>
        </w:rPr>
        <w:t>этапы</w:t>
      </w:r>
      <w:proofErr w:type="spellEnd"/>
      <w:r w:rsidRPr="00805775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775">
        <w:rPr>
          <w:rStyle w:val="27"/>
          <w:rFonts w:ascii="Times New Roman" w:hAnsi="Times New Roman" w:cs="Times New Roman"/>
          <w:sz w:val="28"/>
          <w:szCs w:val="28"/>
        </w:rPr>
        <w:t>задания</w:t>
      </w:r>
      <w:proofErr w:type="spellEnd"/>
      <w:r w:rsidRPr="00805775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775">
        <w:rPr>
          <w:rStyle w:val="27"/>
          <w:rFonts w:ascii="Times New Roman" w:hAnsi="Times New Roman" w:cs="Times New Roman"/>
          <w:sz w:val="28"/>
          <w:szCs w:val="28"/>
        </w:rPr>
        <w:t>обозначены</w:t>
      </w:r>
      <w:proofErr w:type="spellEnd"/>
      <w:r w:rsidRPr="00805775">
        <w:rPr>
          <w:rStyle w:val="27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5775">
        <w:rPr>
          <w:rStyle w:val="27"/>
          <w:rFonts w:ascii="Times New Roman" w:hAnsi="Times New Roman" w:cs="Times New Roman"/>
          <w:sz w:val="28"/>
          <w:szCs w:val="28"/>
        </w:rPr>
        <w:t>инструкциях</w:t>
      </w:r>
      <w:proofErr w:type="spellEnd"/>
      <w:r w:rsidRPr="00805775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775">
        <w:rPr>
          <w:rStyle w:val="27"/>
          <w:rFonts w:ascii="Times New Roman" w:hAnsi="Times New Roman" w:cs="Times New Roman"/>
          <w:sz w:val="28"/>
          <w:szCs w:val="28"/>
        </w:rPr>
        <w:t>конкурсантов</w:t>
      </w:r>
      <w:proofErr w:type="spellEnd"/>
      <w:r w:rsidRPr="00805775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775">
        <w:rPr>
          <w:rStyle w:val="27"/>
          <w:rFonts w:ascii="Times New Roman" w:hAnsi="Times New Roman" w:cs="Times New Roman"/>
          <w:sz w:val="28"/>
          <w:szCs w:val="28"/>
        </w:rPr>
        <w:t>знаками</w:t>
      </w:r>
      <w:proofErr w:type="spellEnd"/>
      <w:r w:rsidRPr="00805775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r w:rsidR="00BF0452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805775">
        <w:rPr>
          <w:rStyle w:val="27"/>
          <w:rFonts w:ascii="Times New Roman" w:hAnsi="Times New Roman" w:cs="Times New Roman"/>
          <w:sz w:val="28"/>
          <w:szCs w:val="28"/>
        </w:rPr>
        <w:t>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«Судейская таблица хронометража» должна располагаться недалеко от офиса экспертов;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Эта таблица будет пронумерована таким же образом, как инструкции конкурсантов и документ оценки. Когда конкурсант будет готов к оценке, например, на задании </w:t>
      </w:r>
      <w:r w:rsidR="00BF0452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5775">
        <w:rPr>
          <w:rStyle w:val="27"/>
          <w:rFonts w:ascii="Times New Roman" w:hAnsi="Times New Roman" w:cs="Times New Roman"/>
          <w:sz w:val="28"/>
          <w:szCs w:val="28"/>
        </w:rPr>
        <w:t>A</w:t>
      </w: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.0.1, время будет записано в соответствующем поле </w:t>
      </w:r>
      <w:r w:rsidR="00BF0452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таблице самим конкурсантом. Конкурсанту сообщат в устной форме, когда эксперты завершат оценку компонента;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Индивидуальные «таблицы хронометража» также устанавливаются на рабочем месте конкурсанта.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Эксперты будут отмечать в этой таблице завершение оценки того или иного задания;</w:t>
      </w:r>
    </w:p>
    <w:p w:rsidR="00805775" w:rsidRPr="00805775" w:rsidRDefault="00805775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805775">
        <w:rPr>
          <w:rStyle w:val="27"/>
          <w:rFonts w:ascii="Times New Roman" w:hAnsi="Times New Roman" w:cs="Times New Roman"/>
          <w:sz w:val="28"/>
          <w:szCs w:val="28"/>
          <w:lang w:val="ru-RU"/>
        </w:rPr>
        <w:t>Конкурсант может приступать к выполнению следующего задания в ходе оценки предыдущего, если это не помешает процессу оценки.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3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3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4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Возрастной ценз участников для выполнения Конкурсного задания от </w:t>
      </w:r>
      <w:r w:rsidR="000C17F8">
        <w:rPr>
          <w:rFonts w:ascii="Times New Roman" w:hAnsi="Times New Roman" w:cs="Times New Roman"/>
          <w:color w:val="FF0000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0C17F8">
        <w:rPr>
          <w:rFonts w:ascii="Times New Roman" w:hAnsi="Times New Roman" w:cs="Times New Roman"/>
          <w:color w:val="FF0000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69218E" w:rsidRDefault="0069218E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698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5"/>
    </w:p>
    <w:p w:rsidR="00DE39D8" w:rsidRDefault="00DE39D8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0C17F8">
        <w:rPr>
          <w:rFonts w:ascii="Times New Roman" w:hAnsi="Times New Roman" w:cs="Times New Roman"/>
          <w:sz w:val="28"/>
          <w:szCs w:val="28"/>
        </w:rPr>
        <w:t>5</w:t>
      </w:r>
      <w:r w:rsidRPr="00A57976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0C17F8">
        <w:rPr>
          <w:rFonts w:ascii="Times New Roman" w:hAnsi="Times New Roman" w:cs="Times New Roman"/>
          <w:sz w:val="28"/>
          <w:szCs w:val="28"/>
        </w:rPr>
        <w:t>ей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0C17F8" w:rsidRPr="000C17F8" w:rsidRDefault="000C17F8" w:rsidP="00444DDF">
      <w:pPr>
        <w:pStyle w:val="260"/>
        <w:numPr>
          <w:ilvl w:val="0"/>
          <w:numId w:val="14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es-ES" w:eastAsia="es-ES" w:bidi="es-ES"/>
        </w:rPr>
        <w:t>A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>-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 диагностика и устранение повреждений</w:t>
      </w:r>
    </w:p>
    <w:p w:rsidR="000C17F8" w:rsidRPr="000C17F8" w:rsidRDefault="000C17F8" w:rsidP="00444DDF">
      <w:pPr>
        <w:pStyle w:val="260"/>
        <w:numPr>
          <w:ilvl w:val="0"/>
          <w:numId w:val="14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B</w:t>
      </w:r>
      <w:r w:rsidRP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-</w:t>
      </w:r>
      <w:r w:rsidRP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замена структурных элементов</w:t>
      </w:r>
    </w:p>
    <w:p w:rsidR="000C17F8" w:rsidRPr="000C17F8" w:rsidRDefault="000C17F8" w:rsidP="00444DDF">
      <w:pPr>
        <w:pStyle w:val="260"/>
        <w:numPr>
          <w:ilvl w:val="0"/>
          <w:numId w:val="14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C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-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замена не структурных элементов</w:t>
      </w:r>
    </w:p>
    <w:p w:rsidR="000C17F8" w:rsidRPr="000C17F8" w:rsidRDefault="000C17F8" w:rsidP="00444DDF">
      <w:pPr>
        <w:pStyle w:val="260"/>
        <w:numPr>
          <w:ilvl w:val="0"/>
          <w:numId w:val="14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7F8">
        <w:rPr>
          <w:rStyle w:val="27"/>
          <w:rFonts w:ascii="Times New Roman" w:hAnsi="Times New Roman" w:cs="Times New Roman"/>
          <w:sz w:val="28"/>
          <w:szCs w:val="28"/>
        </w:rPr>
        <w:t>Модуль</w:t>
      </w:r>
      <w:proofErr w:type="spellEnd"/>
      <w:r w:rsidRPr="000C17F8">
        <w:rPr>
          <w:rStyle w:val="27"/>
          <w:rFonts w:ascii="Times New Roman" w:hAnsi="Times New Roman" w:cs="Times New Roman"/>
          <w:sz w:val="28"/>
          <w:szCs w:val="28"/>
        </w:rPr>
        <w:t xml:space="preserve"> D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-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F8">
        <w:rPr>
          <w:rStyle w:val="27"/>
          <w:rFonts w:ascii="Times New Roman" w:hAnsi="Times New Roman" w:cs="Times New Roman"/>
          <w:sz w:val="28"/>
          <w:szCs w:val="28"/>
        </w:rPr>
        <w:t>ремонт</w:t>
      </w:r>
      <w:proofErr w:type="spellEnd"/>
      <w:r w:rsidRPr="000C17F8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F8">
        <w:rPr>
          <w:rStyle w:val="27"/>
          <w:rFonts w:ascii="Times New Roman" w:hAnsi="Times New Roman" w:cs="Times New Roman"/>
          <w:sz w:val="28"/>
          <w:szCs w:val="28"/>
        </w:rPr>
        <w:t>панелей</w:t>
      </w:r>
      <w:proofErr w:type="spellEnd"/>
    </w:p>
    <w:p w:rsidR="000C17F8" w:rsidRPr="000C17F8" w:rsidRDefault="000C17F8" w:rsidP="00444DDF">
      <w:pPr>
        <w:pStyle w:val="260"/>
        <w:numPr>
          <w:ilvl w:val="0"/>
          <w:numId w:val="14"/>
        </w:numPr>
        <w:shd w:val="clear" w:color="auto" w:fill="auto"/>
        <w:tabs>
          <w:tab w:val="left" w:pos="442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E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-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MET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(механические и электрические компоненты и элементы отделки) и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SRS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(системы пассивной безопасности).</w:t>
      </w: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6"/>
    </w:p>
    <w:p w:rsidR="00096B58" w:rsidRPr="00096B58" w:rsidRDefault="00096B58" w:rsidP="00096B58">
      <w:pPr>
        <w:pStyle w:val="260"/>
        <w:shd w:val="clear" w:color="auto" w:fill="auto"/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В инструкциях конкурсантов надпись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должна присутствовать в каждом пункте/разделе оценки. Надпись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должна четко определять, что подлежит оценке. Все надписи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 должны быть пронумерованы следующим образом: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A1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A2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B1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B2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C1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lastRenderedPageBreak/>
        <w:t>C2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D1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D2</w:t>
      </w:r>
    </w:p>
    <w:p w:rsidR="00096B58" w:rsidRPr="00096B58" w:rsidRDefault="00096B58" w:rsidP="00444DDF">
      <w:pPr>
        <w:pStyle w:val="aff1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96B58">
        <w:rPr>
          <w:rFonts w:ascii="Times New Roman" w:eastAsia="SymbolMT" w:hAnsi="Times New Roman"/>
          <w:sz w:val="28"/>
          <w:szCs w:val="28"/>
        </w:rPr>
        <w:t>E1</w:t>
      </w:r>
    </w:p>
    <w:p w:rsidR="00096B58" w:rsidRPr="00096B58" w:rsidRDefault="00096B58" w:rsidP="00444DDF">
      <w:pPr>
        <w:pStyle w:val="260"/>
        <w:numPr>
          <w:ilvl w:val="0"/>
          <w:numId w:val="15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B58">
        <w:rPr>
          <w:rFonts w:ascii="Times New Roman" w:eastAsia="SymbolMT" w:hAnsi="Times New Roman" w:cs="Times New Roman"/>
          <w:sz w:val="28"/>
          <w:szCs w:val="28"/>
        </w:rPr>
        <w:t>E2</w:t>
      </w:r>
      <w:r w:rsidRPr="00096B58">
        <w:rPr>
          <w:rStyle w:val="27"/>
          <w:rFonts w:ascii="Times New Roman" w:hAnsi="Times New Roman" w:cs="Times New Roman"/>
          <w:sz w:val="28"/>
          <w:szCs w:val="28"/>
        </w:rPr>
        <w:t xml:space="preserve"> и т. д.</w:t>
      </w:r>
    </w:p>
    <w:p w:rsidR="00096B58" w:rsidRPr="00096B58" w:rsidRDefault="00096B58" w:rsidP="00096B58">
      <w:pPr>
        <w:pStyle w:val="26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Критерии оценки тоже должны быть пронумерованы таким образом, чтобы номер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соответствовал номеру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096B5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конкурсантов. </w:t>
      </w:r>
      <w:r w:rsidRP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Эти номера </w:t>
      </w:r>
      <w:r w:rsid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>СТОП</w:t>
      </w:r>
      <w:r w:rsidRPr="006374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следует указать в критериях оценки.</w:t>
      </w:r>
    </w:p>
    <w:p w:rsidR="00096B58" w:rsidRPr="00637468" w:rsidRDefault="00096B58" w:rsidP="00096B58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637468">
        <w:rPr>
          <w:rStyle w:val="27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Конкурсант в ходе задания должен продемонстрировать свою компетенцию в области кузовного ремонта. Должно быть подготовлено, по меньшей мере, пять различных модулей.</w:t>
      </w:r>
    </w:p>
    <w:p w:rsidR="00DE39D8" w:rsidRPr="000C17F8" w:rsidRDefault="00DE39D8" w:rsidP="000C17F8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0C17F8">
        <w:rPr>
          <w:color w:val="auto"/>
          <w:sz w:val="28"/>
          <w:szCs w:val="28"/>
          <w:u w:val="none"/>
        </w:rPr>
        <w:t>Общие требования</w:t>
      </w:r>
      <w:r w:rsidR="0029547E" w:rsidRPr="000C17F8">
        <w:rPr>
          <w:color w:val="auto"/>
          <w:sz w:val="28"/>
          <w:szCs w:val="28"/>
          <w:u w:val="none"/>
        </w:rPr>
        <w:t>: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FAE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Модуль A –Диагностика 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восстановление геометрии кузова</w:t>
      </w:r>
      <w:r w:rsidRPr="00DF6FA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Диагностика, ремонт и восстановление геометрии повреждений структурных частей кузова автомобиля, установленного на стапель, предоставленный страной-устроительницей конкурса;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 необходимости, снятие/установка закрепленных болтами деталей;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Убедитесь, что кузов надежно и правильно закреплен на зажимах за пороги и/или на выравнивающих креплениях (шаблонах), крепления затянуты.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Транспортное средство должно быть измерено либо системой шаблонов, либо универсальной механической системой измерения, либо электронной измерительной системой;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Составляется отчет об отклонениях геометрии кузова;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Восстановительный ремонт компонентов, которые не будут заменены;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Ремонт всех структурных компонентов, которые не будут сняты или заменены, с восстановлением формы и геометрии (при необходимости), предусмотренных производителем. Ремонт должен быть доведен до стадии </w:t>
      </w:r>
      <w:r w:rsidRPr="00DF6FAE">
        <w:rPr>
          <w:rFonts w:ascii="Times New Roman" w:hAnsi="Times New Roman"/>
          <w:sz w:val="28"/>
          <w:szCs w:val="28"/>
        </w:rPr>
        <w:lastRenderedPageBreak/>
        <w:t xml:space="preserve">нанесения лакокрасочных материалов (шпатлевка, грунтовка). При ремонте металл не должен чрезмерно истончиться.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Для корректной диагностики геометрии моторного отсека участнику могут быть предоставлены данные по контрольным точкам верхней части моторного отсека.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Все наружные съемные элементы кузова должны быть подогнаны согласно техническим условиям производителя;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После завершения ремонта, следует проверить геометрию контрольных точек моторного отсека на предмет соответствия данным производителя стапельного оборудования. По возможности, необходимо предоставить распечатку положения контрольных точек;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Следует соблюдать технические условия и значения погрешностей, установленные производителем. Если таковые отсутствуют и используется универсальная измерительная система, то для каждой контрольной точки (размера) погрешность должна составлять +/- N, мм.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b/>
          <w:bCs/>
          <w:sz w:val="28"/>
          <w:szCs w:val="28"/>
        </w:rPr>
        <w:t xml:space="preserve">Модуль B – Замена структурных элементов кузова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 необходимости, снимите закрепленные болтами детали;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>Оценка выполняется по мере выполнения модуля, согласно установленным «точкам STOP» в инструкциях для участника и по окончании тре</w:t>
      </w:r>
      <w:proofErr w:type="gramStart"/>
      <w:r w:rsidRPr="00DF6FAE">
        <w:rPr>
          <w:rFonts w:ascii="Times New Roman" w:hAnsi="Times New Roman"/>
          <w:sz w:val="28"/>
          <w:szCs w:val="28"/>
        </w:rPr>
        <w:t>х(</w:t>
      </w:r>
      <w:proofErr w:type="gramEnd"/>
      <w:r w:rsidRPr="00DF6FAE">
        <w:rPr>
          <w:rFonts w:ascii="Times New Roman" w:hAnsi="Times New Roman"/>
          <w:sz w:val="28"/>
          <w:szCs w:val="28"/>
        </w:rPr>
        <w:t xml:space="preserve">четырех) дней конкурса.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Снятие панели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Снимите детали, не подлежащие ремонту и указанные в инструкции для участника (полностью или частично), следуя инструкциям руководства по ремонту транспортного средства и техническим условиям производителя. При отсутствии таких руководств и инструкций, надлежащая информация предоставляется Экспертами в Конкурсном Задании;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lastRenderedPageBreak/>
        <w:t xml:space="preserve">По необходимости, удалите антикоррозионные составы и краску на участках, где панели или кромки панелей будут нагреваться от любых видов сварки;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Выпрямление (ремонт) всех деформаций и удаление остатков сварки.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Подготовка панели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 необходимости, высверливание или пробивание отверстий для </w:t>
      </w:r>
      <w:proofErr w:type="spellStart"/>
      <w:r w:rsidRPr="00DF6FAE">
        <w:rPr>
          <w:rFonts w:ascii="Times New Roman" w:hAnsi="Times New Roman"/>
          <w:sz w:val="28"/>
          <w:szCs w:val="28"/>
        </w:rPr>
        <w:t>электрозаклепок</w:t>
      </w:r>
      <w:proofErr w:type="spellEnd"/>
      <w:r w:rsidRPr="00DF6FA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F6FAE">
        <w:rPr>
          <w:rFonts w:ascii="Times New Roman" w:hAnsi="Times New Roman"/>
          <w:sz w:val="28"/>
          <w:szCs w:val="28"/>
        </w:rPr>
        <w:t>отбортовках</w:t>
      </w:r>
      <w:proofErr w:type="spellEnd"/>
      <w:r w:rsidRPr="00DF6FAE">
        <w:rPr>
          <w:rFonts w:ascii="Times New Roman" w:hAnsi="Times New Roman"/>
          <w:sz w:val="28"/>
          <w:szCs w:val="28"/>
        </w:rPr>
        <w:t xml:space="preserve">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На всех сопряженных поверхностях участков сварки должен быть применен токопроводящий грунт, допускающий сварку, согласно рекомендациям производителя автомобиля;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Подготовьте ребра жесткости/«вставка» если требуется;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Нанесите клей на необходимые части для склеивания.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Установка сменной панели / детали 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Расстояние между сварными швами/точками, должны соответствовать допускам производителя и инструкциям по ремонту кузовов;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Выверка расположения </w:t>
      </w:r>
      <w:proofErr w:type="spellStart"/>
      <w:r w:rsidRPr="00DF6FAE">
        <w:rPr>
          <w:rFonts w:ascii="Times New Roman" w:hAnsi="Times New Roman"/>
          <w:sz w:val="28"/>
          <w:szCs w:val="28"/>
        </w:rPr>
        <w:t>отштамповок</w:t>
      </w:r>
      <w:proofErr w:type="spellEnd"/>
      <w:r w:rsidRPr="00DF6FAE">
        <w:rPr>
          <w:rFonts w:ascii="Times New Roman" w:hAnsi="Times New Roman"/>
          <w:sz w:val="28"/>
          <w:szCs w:val="28"/>
        </w:rPr>
        <w:t xml:space="preserve">, линий сгиба, ребер жесткости и т.д. заменяемых деталей в соответствии с расположением соседних деталей автомобиля;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Выравнивание свариваемых кромок.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Замена панели/детали (деталей) посредством сварки и/или техники склеивания металла (неразъемные соединения)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Замена деталей (полностью или частично), указанных в инструкции для участника, согласно инструкциям руководств по ремонту транспортного средства и техническим условиям производителя. При отсутствии таких руководств и инструкций, необходимая информация предоставляется Экспертами.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Места и типы сварочных соединений должны соответствовать требованиям производителя автомобиля. Если таковые отсутствуют, следует </w:t>
      </w:r>
      <w:r w:rsidRPr="00DF6FAE">
        <w:rPr>
          <w:rFonts w:ascii="Times New Roman" w:hAnsi="Times New Roman"/>
          <w:sz w:val="28"/>
          <w:szCs w:val="28"/>
        </w:rPr>
        <w:lastRenderedPageBreak/>
        <w:t xml:space="preserve">использовать указания в Конкурсном Задании и образец (имеется в наличии в помещении, куда разрешен </w:t>
      </w:r>
      <w:proofErr w:type="gramStart"/>
      <w:r w:rsidRPr="00DF6FAE">
        <w:rPr>
          <w:rFonts w:ascii="Times New Roman" w:hAnsi="Times New Roman"/>
          <w:sz w:val="28"/>
          <w:szCs w:val="28"/>
        </w:rPr>
        <w:t>доступ</w:t>
      </w:r>
      <w:proofErr w:type="gramEnd"/>
      <w:r w:rsidRPr="00DF6FAE">
        <w:rPr>
          <w:rFonts w:ascii="Times New Roman" w:hAnsi="Times New Roman"/>
          <w:sz w:val="28"/>
          <w:szCs w:val="28"/>
        </w:rPr>
        <w:t xml:space="preserve"> как Экспертам, так и Участникам).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При отсутствии иных указаний (например, отсутствие информации производителя), сварочные процедуры выполняются согласно инструкциям в Конкурсном Задании.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>При отсутствии иных указаний, все швы, полученные дуговой сваркой в среде инертного газа (</w:t>
      </w:r>
      <w:r>
        <w:rPr>
          <w:rFonts w:ascii="Times New Roman" w:hAnsi="Times New Roman"/>
          <w:sz w:val="28"/>
          <w:szCs w:val="28"/>
          <w:lang w:val="en-US"/>
        </w:rPr>
        <w:t>MAG</w:t>
      </w:r>
      <w:r w:rsidRPr="00DF6FAE">
        <w:rPr>
          <w:rFonts w:ascii="Times New Roman" w:hAnsi="Times New Roman"/>
          <w:sz w:val="28"/>
          <w:szCs w:val="28"/>
        </w:rPr>
        <w:t xml:space="preserve">/MIG), электро заклепки и непрерывные швы должны быть оценены перед началом механической обработки;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Швы будут тестироваться на разрыв (случайным выбором).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Области сварки должны находиться в таком состоянии, чтобы они могли быть подвергнуты химической обработке и нанесению грунта.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Использование клеевых технологий при соединении металлических частей кузова согласно инструкциям производителя.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Механическая обработка швов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После сварки и ее оценки, сварочные швы и </w:t>
      </w:r>
      <w:proofErr w:type="spellStart"/>
      <w:r w:rsidRPr="00DF6FAE">
        <w:rPr>
          <w:rFonts w:ascii="Times New Roman" w:hAnsi="Times New Roman"/>
          <w:sz w:val="28"/>
          <w:szCs w:val="28"/>
        </w:rPr>
        <w:t>электрозаклепки</w:t>
      </w:r>
      <w:proofErr w:type="spellEnd"/>
      <w:r w:rsidRPr="00DF6FAE">
        <w:rPr>
          <w:rFonts w:ascii="Times New Roman" w:hAnsi="Times New Roman"/>
          <w:sz w:val="28"/>
          <w:szCs w:val="28"/>
        </w:rPr>
        <w:t xml:space="preserve"> должны быть обработаны (согласно определению, данному Экспертами в ходе конкурса или содержащиеся в Конкурсном Задании);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Области сварки должны быть обработаны до состояния, чтобы они могли быть подвергнуты химической обработке и нанесению грунта;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После механической обработки (стачивание вровень с поверхностью деталей) швов, они должны быть подвергнуты проверке до монтажа съемных панелей;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Финишная обработка металла в месте предполагаемого нанесения полиэфирной шпатлевки не требуется;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Финишная обработка металла: шлифовка Р80 или тоньше;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Зона перехода ЛКП зоны обработаны не менее P120.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Зазоры панелей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lastRenderedPageBreak/>
        <w:t xml:space="preserve">Заново установить все закрепляемые болтами детали, снятые для проведения ремонтных работ, на основании инструкций и с учетом допусков, установленных производителем.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b/>
          <w:bCs/>
          <w:sz w:val="28"/>
          <w:szCs w:val="28"/>
        </w:rPr>
        <w:t xml:space="preserve">Модуль C – Замена неструктурных элементов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 необходимости, снимите закрепленные болтами детали;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Оценка выполняется по мере выполнения этапов модуля, согласно установленным в инструкциях для участников «точкам STOP» и по окончании трех (четырех) дней конкурса.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Снятие панели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Демонтируйте панели / детали согласно секционным указаниям инструкций, для участников;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При необходимости, удалите противокоррозионные составы и краску на участках, где панели или кромки панелей будут нагреваться от любых видов сварки;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6FAE">
        <w:rPr>
          <w:rFonts w:ascii="Times New Roman" w:hAnsi="Times New Roman"/>
          <w:sz w:val="28"/>
          <w:szCs w:val="28"/>
        </w:rPr>
        <w:t>Отрихтуйте</w:t>
      </w:r>
      <w:proofErr w:type="spellEnd"/>
      <w:r w:rsidRPr="00DF6FAE">
        <w:rPr>
          <w:rFonts w:ascii="Times New Roman" w:hAnsi="Times New Roman"/>
          <w:sz w:val="28"/>
          <w:szCs w:val="28"/>
        </w:rPr>
        <w:t xml:space="preserve"> все деформации и удалите остатки сварки.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Подготовка панели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 необходимости, высверливание или пробивание отверстий для </w:t>
      </w:r>
      <w:proofErr w:type="spellStart"/>
      <w:r w:rsidRPr="00DF6FAE">
        <w:rPr>
          <w:rFonts w:ascii="Times New Roman" w:hAnsi="Times New Roman"/>
          <w:sz w:val="28"/>
          <w:szCs w:val="28"/>
        </w:rPr>
        <w:t>электрозаклепок</w:t>
      </w:r>
      <w:proofErr w:type="spellEnd"/>
      <w:r w:rsidRPr="00DF6FA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F6FAE">
        <w:rPr>
          <w:rFonts w:ascii="Times New Roman" w:hAnsi="Times New Roman"/>
          <w:sz w:val="28"/>
          <w:szCs w:val="28"/>
        </w:rPr>
        <w:t>отбортовках</w:t>
      </w:r>
      <w:proofErr w:type="spellEnd"/>
      <w:r w:rsidRPr="00DF6FAE">
        <w:rPr>
          <w:rFonts w:ascii="Times New Roman" w:hAnsi="Times New Roman"/>
          <w:sz w:val="28"/>
          <w:szCs w:val="28"/>
        </w:rPr>
        <w:t xml:space="preserve">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На всех сопряженных поверхностях участков сварки должен быть применен токопроводящий грунт, допускающий сварку, согласно рекомендациям производителя автомобиля;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Установка сменной панели / деталей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Расстояние между сварными швами/точками, должны соответствовать допускам производителя и инструкциям по ремонту кузовов;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lastRenderedPageBreak/>
        <w:t xml:space="preserve">Выверка расположения </w:t>
      </w:r>
      <w:proofErr w:type="spellStart"/>
      <w:r w:rsidRPr="00DF6FAE">
        <w:rPr>
          <w:rFonts w:ascii="Times New Roman" w:hAnsi="Times New Roman"/>
          <w:sz w:val="28"/>
          <w:szCs w:val="28"/>
        </w:rPr>
        <w:t>отштамповок</w:t>
      </w:r>
      <w:proofErr w:type="spellEnd"/>
      <w:r w:rsidRPr="00DF6FAE">
        <w:rPr>
          <w:rFonts w:ascii="Times New Roman" w:hAnsi="Times New Roman"/>
          <w:sz w:val="28"/>
          <w:szCs w:val="28"/>
        </w:rPr>
        <w:t xml:space="preserve">, линий сгиба, ребер жесткости и т.д. заменяемых деталей в соответствии с расположением соседних деталей автомобиля;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Выравнивание свариваемых кромок;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Деталь должна быть подогнана так, чтобы соответствовать положению и зазорам с соседними деталями, установленным производителем.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Замена панели/детали (деталей) посредством сварки и/или техники склейки металлических панелей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Все сварочные работы должны выполняться в соответствии с инструкциями производителя автомобиля и/или Экспертов. Все соединения, сваренные встык, которые в обычных условиях требуют нанесения полиэфирной шпатлевки, необходимо обработать под нанесение шпатлевки, несмотря на то, что, шпатлевка применяться не будет;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При отсутствии иных указаний, все сварные швы и электро заклепки должны быть оценены перед началом механической обработки;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Швы на прочность/качество проверяются методом случайного отбора;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Области сварки должны быть обработаны до состояния, чтобы они могли быть подвергнуты химической обработке и нанесению грунта;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Склеивание металлических панелей согласно инструкциям производителя.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Механическая обработка швов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После проверки, сварочные швы должны быть обработаны.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Области сварки должны быть обработаны до состояния, чтобы они могли быть подвергнуты химической обработке и нанесению грунтов;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Склеенные зоны необходимо подготовить для нанесения грунтов.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b/>
          <w:bCs/>
          <w:sz w:val="28"/>
          <w:szCs w:val="28"/>
        </w:rPr>
        <w:t xml:space="preserve">Модуль D – Ремонт панели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lastRenderedPageBreak/>
        <w:t xml:space="preserve">Контур и форма отремонтированного участка не должны отличаться от </w:t>
      </w:r>
      <w:proofErr w:type="gramStart"/>
      <w:r w:rsidRPr="00DF6FAE">
        <w:rPr>
          <w:rFonts w:ascii="Times New Roman" w:hAnsi="Times New Roman"/>
          <w:sz w:val="28"/>
          <w:szCs w:val="28"/>
        </w:rPr>
        <w:t>изначальных</w:t>
      </w:r>
      <w:proofErr w:type="gramEnd"/>
      <w:r w:rsidRPr="00DF6FAE">
        <w:rPr>
          <w:rFonts w:ascii="Times New Roman" w:hAnsi="Times New Roman"/>
          <w:sz w:val="28"/>
          <w:szCs w:val="28"/>
        </w:rPr>
        <w:t xml:space="preserve">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Отремонтированный участок, может быть, подвергнут финишной обработке;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>При необходимости, произвести терм</w:t>
      </w:r>
      <w:r>
        <w:rPr>
          <w:rFonts w:ascii="Times New Roman" w:hAnsi="Times New Roman"/>
          <w:sz w:val="28"/>
          <w:szCs w:val="28"/>
        </w:rPr>
        <w:t>ическую</w:t>
      </w:r>
      <w:r w:rsidRPr="00DF6FAE">
        <w:rPr>
          <w:rFonts w:ascii="Times New Roman" w:hAnsi="Times New Roman"/>
          <w:sz w:val="28"/>
          <w:szCs w:val="28"/>
        </w:rPr>
        <w:t xml:space="preserve">  усадку металла или холодную усадку;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Отремонтированный участок доводится до состояния готовности к химической обработке и нанесению грунтов, но нанесение ЛКМ не производится;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На отремонтированных участках не должно быть следов от рихтовки;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Финишная обработка металла: шлифовка Р80 или тоньше;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Зона перехода ЛКП зоны обработаны не менее P120.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Отремонтированный участок панели не должен иметь повреждений от чрезмерной механической обработки (например, сквозные проточки на изгибах, ребрах и т.д.). </w:t>
      </w:r>
    </w:p>
    <w:p w:rsidR="00DF6FAE" w:rsidRPr="00DF6FAE" w:rsidRDefault="00DF6FAE" w:rsidP="00DF6FA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b/>
          <w:bCs/>
          <w:sz w:val="28"/>
          <w:szCs w:val="28"/>
        </w:rPr>
        <w:t xml:space="preserve">Модуль E – Система пассивной безопасности, SRS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DF6FAE" w:rsidRPr="00DF6FAE" w:rsidRDefault="00DF6FAE" w:rsidP="00444DDF">
      <w:pPr>
        <w:pStyle w:val="aff1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6FAE">
        <w:rPr>
          <w:rFonts w:ascii="Times New Roman" w:hAnsi="Times New Roman"/>
          <w:sz w:val="28"/>
          <w:szCs w:val="28"/>
        </w:rPr>
        <w:t xml:space="preserve">Диагностика неполадок, снятие и замена электронных модулей, обнуление кодов ошибок. Процедура ремонта будет состоять из списка операций, каждая из которых оценивается.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CD6B68" w:rsidRPr="00CD6B68" w:rsidRDefault="00CD6B68" w:rsidP="00444DDF">
      <w:pPr>
        <w:pStyle w:val="260"/>
        <w:numPr>
          <w:ilvl w:val="0"/>
          <w:numId w:val="16"/>
        </w:numPr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es-ES" w:eastAsia="es-ES" w:bidi="es-ES"/>
        </w:rPr>
        <w:t>A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 — диагностика и устранение повреждений</w:t>
      </w:r>
      <w:r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>:</w:t>
      </w:r>
    </w:p>
    <w:p w:rsidR="002329F8" w:rsidRPr="002329F8" w:rsidRDefault="002329F8" w:rsidP="002329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9F8">
        <w:rPr>
          <w:rFonts w:ascii="Times New Roman" w:hAnsi="Times New Roman" w:cs="Times New Roman"/>
          <w:sz w:val="28"/>
          <w:szCs w:val="28"/>
        </w:rPr>
        <w:t>А 1 Диагностика геометрии кузова электронн</w:t>
      </w:r>
      <w:r>
        <w:rPr>
          <w:rFonts w:ascii="Times New Roman" w:hAnsi="Times New Roman" w:cs="Times New Roman"/>
          <w:sz w:val="28"/>
          <w:szCs w:val="28"/>
        </w:rPr>
        <w:t xml:space="preserve">ой измерительной системой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Siver</w:t>
      </w:r>
      <w:r w:rsidRPr="002329F8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2329F8">
        <w:rPr>
          <w:rFonts w:ascii="Times New Roman" w:hAnsi="Times New Roman" w:cs="Times New Roman"/>
          <w:sz w:val="28"/>
          <w:szCs w:val="28"/>
        </w:rPr>
        <w:t xml:space="preserve"> </w:t>
      </w:r>
      <w:r w:rsidR="008F04A2">
        <w:rPr>
          <w:rFonts w:ascii="Times New Roman" w:hAnsi="Times New Roman" w:cs="Times New Roman"/>
          <w:sz w:val="28"/>
          <w:szCs w:val="28"/>
        </w:rPr>
        <w:t>или аналоги</w:t>
      </w:r>
    </w:p>
    <w:p w:rsidR="002329F8" w:rsidRPr="002329F8" w:rsidRDefault="002329F8" w:rsidP="002329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9F8">
        <w:rPr>
          <w:rFonts w:ascii="Times New Roman" w:hAnsi="Times New Roman" w:cs="Times New Roman"/>
          <w:sz w:val="28"/>
          <w:szCs w:val="28"/>
        </w:rPr>
        <w:t xml:space="preserve">А 2 Исправление геометрии кузова на стапеле </w:t>
      </w:r>
      <w:proofErr w:type="spellStart"/>
      <w:r w:rsidRPr="002329F8">
        <w:rPr>
          <w:rFonts w:ascii="Times New Roman" w:hAnsi="Times New Roman" w:cs="Times New Roman"/>
          <w:sz w:val="28"/>
          <w:szCs w:val="28"/>
        </w:rPr>
        <w:t>Siver</w:t>
      </w:r>
      <w:proofErr w:type="spellEnd"/>
      <w:r w:rsidR="008F04A2">
        <w:rPr>
          <w:rFonts w:ascii="Times New Roman" w:hAnsi="Times New Roman" w:cs="Times New Roman"/>
          <w:sz w:val="28"/>
          <w:szCs w:val="28"/>
        </w:rPr>
        <w:t xml:space="preserve"> </w:t>
      </w:r>
      <w:r w:rsidR="008F04A2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8F04A2" w:rsidRPr="008F04A2">
        <w:rPr>
          <w:rFonts w:ascii="Times New Roman" w:hAnsi="Times New Roman" w:cs="Times New Roman"/>
          <w:sz w:val="28"/>
          <w:szCs w:val="28"/>
        </w:rPr>
        <w:t>- 210</w:t>
      </w:r>
      <w:r w:rsidRPr="002329F8">
        <w:rPr>
          <w:rFonts w:ascii="Times New Roman" w:hAnsi="Times New Roman" w:cs="Times New Roman"/>
          <w:sz w:val="28"/>
          <w:szCs w:val="28"/>
        </w:rPr>
        <w:t xml:space="preserve"> </w:t>
      </w:r>
      <w:r w:rsidR="008F04A2">
        <w:rPr>
          <w:rFonts w:ascii="Times New Roman" w:hAnsi="Times New Roman" w:cs="Times New Roman"/>
          <w:sz w:val="28"/>
          <w:szCs w:val="28"/>
        </w:rPr>
        <w:t>или аналоги</w:t>
      </w:r>
    </w:p>
    <w:p w:rsidR="002329F8" w:rsidRPr="002329F8" w:rsidRDefault="002329F8" w:rsidP="002329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9F8">
        <w:rPr>
          <w:rFonts w:ascii="Times New Roman" w:hAnsi="Times New Roman" w:cs="Times New Roman"/>
          <w:sz w:val="28"/>
          <w:szCs w:val="28"/>
        </w:rPr>
        <w:t>А 3 Проверка геометрии кузова после правки</w:t>
      </w:r>
    </w:p>
    <w:p w:rsidR="00CD6B68" w:rsidRPr="002329F8" w:rsidRDefault="00CD6B68" w:rsidP="00444DDF">
      <w:pPr>
        <w:pStyle w:val="260"/>
        <w:numPr>
          <w:ilvl w:val="0"/>
          <w:numId w:val="16"/>
        </w:numPr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CD6B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B</w:t>
      </w:r>
      <w:r w:rsidRPr="00CD6B6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— замена структурных элементов</w:t>
      </w:r>
    </w:p>
    <w:p w:rsidR="002329F8" w:rsidRPr="002329F8" w:rsidRDefault="002329F8" w:rsidP="00232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29F8">
        <w:rPr>
          <w:rFonts w:ascii="Times New Roman" w:hAnsi="Times New Roman" w:cs="Times New Roman"/>
          <w:sz w:val="28"/>
          <w:szCs w:val="28"/>
        </w:rPr>
        <w:lastRenderedPageBreak/>
        <w:t xml:space="preserve">В 1 Удаление и подготовка деталей </w:t>
      </w:r>
    </w:p>
    <w:p w:rsidR="002329F8" w:rsidRPr="002329F8" w:rsidRDefault="002329F8" w:rsidP="00232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29F8">
        <w:rPr>
          <w:rFonts w:ascii="Times New Roman" w:hAnsi="Times New Roman" w:cs="Times New Roman"/>
          <w:sz w:val="28"/>
          <w:szCs w:val="28"/>
        </w:rPr>
        <w:t xml:space="preserve">В 2 Нанесение токопроводящего грунта. </w:t>
      </w:r>
    </w:p>
    <w:p w:rsidR="002329F8" w:rsidRPr="002329F8" w:rsidRDefault="002329F8" w:rsidP="00232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29F8">
        <w:rPr>
          <w:rFonts w:ascii="Times New Roman" w:hAnsi="Times New Roman" w:cs="Times New Roman"/>
          <w:sz w:val="28"/>
          <w:szCs w:val="28"/>
        </w:rPr>
        <w:t xml:space="preserve">В 3 Установка структурного элемента на кузов </w:t>
      </w:r>
    </w:p>
    <w:p w:rsidR="002329F8" w:rsidRPr="002329F8" w:rsidRDefault="002329F8" w:rsidP="002329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329F8">
        <w:rPr>
          <w:rFonts w:ascii="Times New Roman" w:hAnsi="Times New Roman" w:cs="Times New Roman"/>
          <w:sz w:val="28"/>
          <w:szCs w:val="28"/>
        </w:rPr>
        <w:t>В 4 Обработка сварочного шва</w:t>
      </w:r>
    </w:p>
    <w:p w:rsidR="00CD6B68" w:rsidRPr="002329F8" w:rsidRDefault="00CD6B68" w:rsidP="00444DDF">
      <w:pPr>
        <w:pStyle w:val="260"/>
        <w:numPr>
          <w:ilvl w:val="0"/>
          <w:numId w:val="16"/>
        </w:numPr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C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— замена не структурных элементов</w:t>
      </w:r>
    </w:p>
    <w:p w:rsidR="00CA1BE8" w:rsidRPr="00CA1BE8" w:rsidRDefault="00CA1BE8" w:rsidP="00CA1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С 1 Резка и подгонка </w:t>
      </w:r>
    </w:p>
    <w:p w:rsidR="00CA1BE8" w:rsidRPr="00CA1BE8" w:rsidRDefault="00CA1BE8" w:rsidP="00CA1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С 2 Сварочные работы </w:t>
      </w:r>
    </w:p>
    <w:p w:rsidR="00CA1BE8" w:rsidRPr="00CA1BE8" w:rsidRDefault="00CA1BE8" w:rsidP="00CA1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С 3 Устранение дефектов </w:t>
      </w:r>
    </w:p>
    <w:p w:rsidR="00CA1BE8" w:rsidRPr="00CA1BE8" w:rsidRDefault="00CA1BE8" w:rsidP="00CA1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С 4 Обработка сварочного шва </w:t>
      </w:r>
    </w:p>
    <w:p w:rsidR="00CD6B68" w:rsidRPr="00CA1BE8" w:rsidRDefault="00CD6B68" w:rsidP="00444DDF">
      <w:pPr>
        <w:pStyle w:val="260"/>
        <w:numPr>
          <w:ilvl w:val="0"/>
          <w:numId w:val="16"/>
        </w:numPr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 w:bidi="ar-SA"/>
        </w:rPr>
      </w:pPr>
      <w:proofErr w:type="spellStart"/>
      <w:r w:rsidRPr="000C17F8">
        <w:rPr>
          <w:rStyle w:val="27"/>
          <w:rFonts w:ascii="Times New Roman" w:hAnsi="Times New Roman" w:cs="Times New Roman"/>
          <w:sz w:val="28"/>
          <w:szCs w:val="28"/>
        </w:rPr>
        <w:t>Модуль</w:t>
      </w:r>
      <w:proofErr w:type="spellEnd"/>
      <w:r w:rsidRPr="000C17F8">
        <w:rPr>
          <w:rStyle w:val="27"/>
          <w:rFonts w:ascii="Times New Roman" w:hAnsi="Times New Roman" w:cs="Times New Roman"/>
          <w:sz w:val="28"/>
          <w:szCs w:val="28"/>
        </w:rPr>
        <w:t xml:space="preserve"> D — </w:t>
      </w:r>
      <w:proofErr w:type="spellStart"/>
      <w:r w:rsidRPr="000C17F8">
        <w:rPr>
          <w:rStyle w:val="27"/>
          <w:rFonts w:ascii="Times New Roman" w:hAnsi="Times New Roman" w:cs="Times New Roman"/>
          <w:sz w:val="28"/>
          <w:szCs w:val="28"/>
        </w:rPr>
        <w:t>ремонт</w:t>
      </w:r>
      <w:proofErr w:type="spellEnd"/>
      <w:r w:rsidRPr="000C17F8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F8">
        <w:rPr>
          <w:rStyle w:val="27"/>
          <w:rFonts w:ascii="Times New Roman" w:hAnsi="Times New Roman" w:cs="Times New Roman"/>
          <w:sz w:val="28"/>
          <w:szCs w:val="28"/>
        </w:rPr>
        <w:t>панелей</w:t>
      </w:r>
      <w:proofErr w:type="spellEnd"/>
    </w:p>
    <w:p w:rsidR="00CA1BE8" w:rsidRPr="00CA1BE8" w:rsidRDefault="00CA1BE8" w:rsidP="00CA1BE8">
      <w:pPr>
        <w:pStyle w:val="260"/>
        <w:tabs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D1 Правка поверхности скрытых полостей </w:t>
      </w:r>
      <w:proofErr w:type="spellStart"/>
      <w:r w:rsidRPr="00CA1BE8">
        <w:rPr>
          <w:rFonts w:ascii="Times New Roman" w:hAnsi="Times New Roman" w:cs="Times New Roman"/>
          <w:sz w:val="28"/>
          <w:szCs w:val="28"/>
        </w:rPr>
        <w:t>споттером</w:t>
      </w:r>
      <w:proofErr w:type="spellEnd"/>
      <w:r w:rsidRPr="00CA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BE8" w:rsidRPr="000C17F8" w:rsidRDefault="00CA1BE8" w:rsidP="00CA1BE8">
      <w:pPr>
        <w:pStyle w:val="260"/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E8">
        <w:rPr>
          <w:rFonts w:ascii="Times New Roman" w:hAnsi="Times New Roman" w:cs="Times New Roman"/>
          <w:sz w:val="28"/>
          <w:szCs w:val="28"/>
        </w:rPr>
        <w:t xml:space="preserve">D2» Правка поверхности с использованием ручного </w:t>
      </w:r>
      <w:proofErr w:type="spellStart"/>
      <w:r w:rsidRPr="00CA1BE8">
        <w:rPr>
          <w:rFonts w:ascii="Times New Roman" w:hAnsi="Times New Roman" w:cs="Times New Roman"/>
          <w:sz w:val="28"/>
          <w:szCs w:val="28"/>
        </w:rPr>
        <w:t>рихтовочного</w:t>
      </w:r>
      <w:proofErr w:type="spellEnd"/>
      <w:r w:rsidRPr="00CA1BE8">
        <w:rPr>
          <w:rFonts w:ascii="Times New Roman" w:hAnsi="Times New Roman" w:cs="Times New Roman"/>
          <w:sz w:val="28"/>
          <w:szCs w:val="28"/>
        </w:rPr>
        <w:t xml:space="preserve"> инструмента</w:t>
      </w:r>
    </w:p>
    <w:p w:rsidR="00CD6B68" w:rsidRPr="000C17F8" w:rsidRDefault="00CD6B68" w:rsidP="00444DDF">
      <w:pPr>
        <w:pStyle w:val="260"/>
        <w:numPr>
          <w:ilvl w:val="0"/>
          <w:numId w:val="16"/>
        </w:numPr>
        <w:shd w:val="clear" w:color="auto" w:fill="auto"/>
        <w:tabs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E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—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MET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(механические и электрические компоненты и элементы отделки) и </w:t>
      </w:r>
      <w:r w:rsidRPr="000C17F8">
        <w:rPr>
          <w:rStyle w:val="27"/>
          <w:rFonts w:ascii="Times New Roman" w:hAnsi="Times New Roman" w:cs="Times New Roman"/>
          <w:sz w:val="28"/>
          <w:szCs w:val="28"/>
        </w:rPr>
        <w:t>SRS</w:t>
      </w:r>
      <w:r w:rsidRPr="000C17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(системы пассивной безопасности).</w:t>
      </w:r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A475B6" w:rsidRDefault="00A475B6" w:rsidP="00A47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площадка должна быть оборудована пневматической линией, в состав которой входят следующие элементы:</w:t>
      </w:r>
    </w:p>
    <w:p w:rsidR="00A475B6" w:rsidRDefault="00A475B6" w:rsidP="00A47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475B6">
        <w:rPr>
          <w:rFonts w:ascii="Times New Roman" w:hAnsi="Times New Roman" w:cs="Times New Roman"/>
          <w:sz w:val="28"/>
          <w:szCs w:val="28"/>
        </w:rPr>
        <w:t xml:space="preserve">омпрессор производительностью не менее </w:t>
      </w:r>
      <w:r w:rsidR="008F04A2" w:rsidRPr="008F04A2">
        <w:rPr>
          <w:rFonts w:ascii="Times New Roman" w:hAnsi="Times New Roman" w:cs="Times New Roman"/>
          <w:sz w:val="28"/>
          <w:szCs w:val="28"/>
        </w:rPr>
        <w:t>2</w:t>
      </w:r>
      <w:r w:rsidRPr="00A475B6">
        <w:rPr>
          <w:rFonts w:ascii="Times New Roman" w:hAnsi="Times New Roman" w:cs="Times New Roman"/>
          <w:sz w:val="28"/>
          <w:szCs w:val="28"/>
        </w:rPr>
        <w:t>500л/мин и давлением не менее 8 бар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75B6" w:rsidRDefault="00A475B6" w:rsidP="00A47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475B6">
        <w:rPr>
          <w:rFonts w:ascii="Times New Roman" w:hAnsi="Times New Roman" w:cs="Times New Roman"/>
          <w:sz w:val="28"/>
          <w:szCs w:val="28"/>
        </w:rPr>
        <w:t xml:space="preserve">оздушный трубопровод высокого давления (8-10бар) с разъемами для подключения </w:t>
      </w:r>
      <w:proofErr w:type="spellStart"/>
      <w:r w:rsidRPr="00A475B6">
        <w:rPr>
          <w:rFonts w:ascii="Times New Roman" w:hAnsi="Times New Roman" w:cs="Times New Roman"/>
          <w:sz w:val="28"/>
          <w:szCs w:val="28"/>
        </w:rPr>
        <w:t>пневмоинструмента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A475B6">
        <w:rPr>
          <w:rFonts w:ascii="Times New Roman" w:hAnsi="Times New Roman" w:cs="Times New Roman"/>
          <w:sz w:val="28"/>
          <w:szCs w:val="28"/>
        </w:rPr>
        <w:t>лектроснабжение</w:t>
      </w:r>
      <w:r>
        <w:rPr>
          <w:rFonts w:ascii="Times New Roman" w:hAnsi="Times New Roman" w:cs="Times New Roman"/>
          <w:sz w:val="28"/>
          <w:szCs w:val="28"/>
        </w:rPr>
        <w:t xml:space="preserve"> площадки - </w:t>
      </w:r>
      <w:r w:rsidRPr="00A475B6">
        <w:rPr>
          <w:rFonts w:ascii="Times New Roman" w:hAnsi="Times New Roman" w:cs="Times New Roman"/>
          <w:sz w:val="28"/>
          <w:szCs w:val="28"/>
        </w:rPr>
        <w:t>220/380в (1ф/3ф)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Освещенность в зоне проведения отборочных соревнований должна быть не менее 600 люкс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Помещение должно быть оборудовано средствами пожаротушения в соответствие с нормами пожарной безопасности и охраны труда и должно соответствовать всем действующим нормам законодательства.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lastRenderedPageBreak/>
        <w:t>Все рабочие места должны находиться в одном помещении и должны быть отделены друг от друга защитными перегородками для предотвращения вылета искр от резки и сварки металла.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Размер каждого места должен быть не менее 2 м х 2 м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Электрическая розетка 220в/1ф, на каждое рабочее место 2 шт.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Электрическая розетка 380в/3ф, на каждое рабочее место 1 шт.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Суммарная мощность подключаемого инструмента на все розетки 220в – 5квт.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Суммарная мощность подключаемого инструмента на розетку 380/3ф – 15квт</w:t>
      </w:r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  <w:vertAlign w:val="superscript"/>
        </w:rPr>
      </w:pPr>
      <w:r w:rsidRPr="00A475B6">
        <w:rPr>
          <w:rFonts w:ascii="Times New Roman" w:hAnsi="Times New Roman" w:cs="Times New Roman"/>
          <w:sz w:val="28"/>
          <w:szCs w:val="28"/>
        </w:rPr>
        <w:t>Организация комнаты для конкурсантов площадью не менее 20 м</w:t>
      </w:r>
      <w:proofErr w:type="gramStart"/>
      <w:r w:rsidRPr="00A475B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A475B6" w:rsidRPr="00A475B6" w:rsidRDefault="00A475B6" w:rsidP="00A475B6">
      <w:pPr>
        <w:spacing w:after="0" w:line="360" w:lineRule="auto"/>
        <w:ind w:firstLine="709"/>
        <w:jc w:val="both"/>
        <w:rPr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Организация комнаты для конкурсантов площадью не менее 20 м</w:t>
      </w:r>
      <w:proofErr w:type="gramStart"/>
      <w:r w:rsidRPr="00A475B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A475B6" w:rsidRDefault="00A475B6" w:rsidP="00A475B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75B6">
        <w:rPr>
          <w:rFonts w:ascii="Times New Roman" w:hAnsi="Times New Roman" w:cs="Times New Roman"/>
          <w:sz w:val="28"/>
          <w:szCs w:val="28"/>
        </w:rPr>
        <w:t>Организация 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конкурсанта: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Стапель SIVER EL-210</w:t>
      </w:r>
      <w:r w:rsidR="008F04A2" w:rsidRPr="008F0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04A2">
        <w:rPr>
          <w:rFonts w:ascii="Times New Roman" w:hAnsi="Times New Roman"/>
          <w:sz w:val="28"/>
          <w:szCs w:val="28"/>
        </w:rPr>
        <w:t>или аналоги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Измерительная система электронная SIVER DATA</w:t>
      </w:r>
      <w:r w:rsidR="008F04A2" w:rsidRPr="008F0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04A2">
        <w:rPr>
          <w:rFonts w:ascii="Times New Roman" w:hAnsi="Times New Roman"/>
          <w:sz w:val="28"/>
          <w:szCs w:val="28"/>
        </w:rPr>
        <w:t>или аналоги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Шланги резиновые высокого давления 12 </w:t>
      </w:r>
      <w:proofErr w:type="spellStart"/>
      <w:proofErr w:type="gramStart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атм</w:t>
      </w:r>
      <w:proofErr w:type="spellEnd"/>
      <w:proofErr w:type="gramEnd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 с разъемами, </w:t>
      </w:r>
      <w:proofErr w:type="spellStart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вн.диам</w:t>
      </w:r>
      <w:proofErr w:type="spellEnd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 9мм, длина 11м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Фильтр-лубрикатор с быстросъемными соединениями (подключается на каждом рабочем месте к </w:t>
      </w:r>
      <w:proofErr w:type="spellStart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пневмомагистрали</w:t>
      </w:r>
      <w:proofErr w:type="spellEnd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Расходный материал для </w:t>
      </w:r>
      <w:proofErr w:type="spellStart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споттера</w:t>
      </w:r>
      <w:proofErr w:type="spellEnd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 (комплект)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Инверторный аппарат контактной сварки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Сварочный полуавтомат инверторный для сварки листовой стали 0,5-5мм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Шланги для Сварочного газа (внутренний диаметр под модель полуавтомата)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Расходомеры "Редукторы" для Сварочного газа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Баллон Сварочного газа 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Аппарат </w:t>
      </w:r>
      <w:proofErr w:type="spellStart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дымоудаления</w:t>
      </w:r>
      <w:proofErr w:type="spellEnd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 мобильный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Стойка для хранения деталей 06.502/F-9007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02.006R - тележка инструментальная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Верстак </w:t>
      </w:r>
      <w:proofErr w:type="spellStart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бестумбовый</w:t>
      </w:r>
      <w:proofErr w:type="spellEnd"/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 xml:space="preserve">  08.014G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Кузов  автомобиля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Автомобили с системой SRS для диагностирования и удаления ошибок по блоку SRS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Диагностический прибор + диагност от дилера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BC">
        <w:rPr>
          <w:rFonts w:ascii="Times New Roman" w:eastAsia="Times New Roman" w:hAnsi="Times New Roman"/>
          <w:sz w:val="28"/>
          <w:szCs w:val="28"/>
          <w:lang w:eastAsia="ru-RU"/>
        </w:rPr>
        <w:t>Зарядное устройство для автомобиля (220в---12 в)</w:t>
      </w:r>
    </w:p>
    <w:p w:rsidR="000E68BC" w:rsidRPr="000E68BC" w:rsidRDefault="000E68BC" w:rsidP="00444DDF">
      <w:pPr>
        <w:pStyle w:val="aff1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E68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Сварочный экран</w:t>
      </w:r>
    </w:p>
    <w:p w:rsidR="000E68BC" w:rsidRPr="00A475B6" w:rsidRDefault="000E68BC" w:rsidP="00F84E0F">
      <w:pPr>
        <w:spacing w:after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B836AE4" wp14:editId="2BA8A71D">
            <wp:extent cx="4741333" cy="6014714"/>
            <wp:effectExtent l="0" t="0" r="254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64" cy="601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7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1D46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1D46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1D46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1D46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1D46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1D4687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8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9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0" w:name="_Toc489607703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30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31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32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1D4687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1D4687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1D4687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1D4687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1D4687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1D4687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3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7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4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1FDEE1" wp14:editId="61B5FAF5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ADD" w:rsidRPr="00C34D40" w:rsidRDefault="004E6ADD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соответствиями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4E6ADD" w:rsidRPr="00C34D40" w:rsidRDefault="004E6ADD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в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соответствиями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5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5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6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7"/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Преднамеренное (участник или эксперт заявил, что он не собирается выполнять какое-либо требование инструкции по охране труда) или системное (более двух раз) невыполнение какого-либо из указанных ниже пунктов может повлечь немедленное удаление нарушителя с площадки соревнований до момента возможности обеспечения выполнения всех требований техники безопасности и охраны труда.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62E59">
        <w:rPr>
          <w:rFonts w:ascii="Times New Roman" w:hAnsi="Times New Roman"/>
          <w:sz w:val="28"/>
          <w:szCs w:val="28"/>
          <w:lang w:val="ru-RU"/>
        </w:rPr>
        <w:t xml:space="preserve">Конкурсанту </w:t>
      </w:r>
      <w:r w:rsidRPr="00062E59">
        <w:rPr>
          <w:rFonts w:ascii="Times New Roman" w:hAnsi="Times New Roman"/>
          <w:b/>
          <w:color w:val="FF0000"/>
          <w:sz w:val="28"/>
          <w:szCs w:val="28"/>
          <w:lang w:val="ru-RU"/>
        </w:rPr>
        <w:t>запрещено приступать к выполнению любого из заданий</w:t>
      </w:r>
      <w:r w:rsidRPr="00062E59">
        <w:rPr>
          <w:rFonts w:ascii="Times New Roman" w:hAnsi="Times New Roman"/>
          <w:sz w:val="28"/>
          <w:szCs w:val="28"/>
          <w:lang w:val="ru-RU"/>
        </w:rPr>
        <w:t xml:space="preserve"> без спецодежды (ботинки с защитными мысками, комбинезон, кепка, рабочие перчатки, наушники или </w:t>
      </w:r>
      <w:proofErr w:type="spellStart"/>
      <w:r w:rsidRPr="00062E59">
        <w:rPr>
          <w:rFonts w:ascii="Times New Roman" w:hAnsi="Times New Roman"/>
          <w:sz w:val="28"/>
          <w:szCs w:val="28"/>
          <w:lang w:val="ru-RU"/>
        </w:rPr>
        <w:t>беруши</w:t>
      </w:r>
      <w:proofErr w:type="spellEnd"/>
      <w:r w:rsidRPr="00062E59">
        <w:rPr>
          <w:rFonts w:ascii="Times New Roman" w:hAnsi="Times New Roman"/>
          <w:sz w:val="28"/>
          <w:szCs w:val="28"/>
          <w:lang w:val="ru-RU"/>
        </w:rPr>
        <w:t>)</w:t>
      </w:r>
      <w:r w:rsidR="00CA1BE8">
        <w:rPr>
          <w:rFonts w:ascii="Times New Roman" w:hAnsi="Times New Roman"/>
          <w:sz w:val="28"/>
          <w:szCs w:val="28"/>
          <w:lang w:val="ru-RU"/>
        </w:rPr>
        <w:t>,</w:t>
      </w:r>
      <w:r w:rsidRPr="00062E59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062E59">
        <w:rPr>
          <w:rFonts w:ascii="Times New Roman" w:hAnsi="Times New Roman"/>
          <w:b/>
          <w:color w:val="FF0000"/>
          <w:sz w:val="28"/>
          <w:szCs w:val="28"/>
          <w:lang w:val="ru-RU"/>
        </w:rPr>
        <w:t>необходимых защитных средств</w:t>
      </w:r>
      <w:r w:rsidRPr="00062E59">
        <w:rPr>
          <w:rFonts w:ascii="Times New Roman" w:hAnsi="Times New Roman"/>
          <w:sz w:val="28"/>
          <w:szCs w:val="28"/>
          <w:lang w:val="ru-RU"/>
        </w:rPr>
        <w:t xml:space="preserve"> (для рихтовки и работы с электрическим шлифовальным инструментом – защитные прозрачные очки или маска; для сварки – закрытая рабочая одежда, обеспечивающая защиту от искр, сварочные перчатки, сварочная маска). </w:t>
      </w:r>
      <w:proofErr w:type="gramEnd"/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Каждый эксперт </w:t>
      </w:r>
      <w:r w:rsidR="00CA1BE8" w:rsidRPr="00062E59">
        <w:rPr>
          <w:rFonts w:ascii="Times New Roman" w:hAnsi="Times New Roman"/>
          <w:sz w:val="28"/>
          <w:szCs w:val="28"/>
          <w:lang w:val="ru-RU"/>
        </w:rPr>
        <w:t>обязан,</w:t>
      </w:r>
      <w:r w:rsidRPr="00062E59">
        <w:rPr>
          <w:rFonts w:ascii="Times New Roman" w:hAnsi="Times New Roman"/>
          <w:sz w:val="28"/>
          <w:szCs w:val="28"/>
          <w:lang w:val="ru-RU"/>
        </w:rPr>
        <w:t xml:space="preserve"> находится на конкурсной площадке в специальной обуви с защитными мысками, иметь при себе и при необходимости использовать защитные прозрачные очки, </w:t>
      </w:r>
      <w:proofErr w:type="spellStart"/>
      <w:r w:rsidRPr="00062E59">
        <w:rPr>
          <w:rFonts w:ascii="Times New Roman" w:hAnsi="Times New Roman"/>
          <w:sz w:val="28"/>
          <w:szCs w:val="28"/>
          <w:lang w:val="ru-RU"/>
        </w:rPr>
        <w:t>беруши</w:t>
      </w:r>
      <w:proofErr w:type="spellEnd"/>
      <w:r w:rsidRPr="00062E59">
        <w:rPr>
          <w:rFonts w:ascii="Times New Roman" w:hAnsi="Times New Roman"/>
          <w:sz w:val="28"/>
          <w:szCs w:val="28"/>
          <w:lang w:val="ru-RU"/>
        </w:rPr>
        <w:t>/наушники.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На каждом рабочем месте должен быть обеспечен беспрепятственный доступ к огнетушителю и противопожарному покрывалу.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Уточните у эксперта месторасположение медицинской аптечки.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Для защиты окружающих от УФ излучения и летящих искр (сварка, обточка, резка) обязательно использование защитных экранов.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lastRenderedPageBreak/>
        <w:t>Перед работой убедитесь, что весь необходимый инструмент не имеет повреждений корпуса.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Разрешено использовать только исправный инструмент.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993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При любых сомнениях в исправности инструмента необходимо немедленно обратиться к техническому эксперту.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Убедитесь, что все электрические провода на вашем рабочем месте расположены безопасно и не имеют повреждений изоляции.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Перед выполнением работы с кузовным элементом, убедитесь, что он надежно зафиксирован.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Перед выполнением работы с автомобилем по удалению ошибок убедитесь, что автомобиль поставлен на ручной тормоз и передача выключена (АКПП в положении «Р»).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38" w:name="OLE_LINK9"/>
      <w:r w:rsidRPr="00062E59">
        <w:rPr>
          <w:rFonts w:ascii="Times New Roman" w:hAnsi="Times New Roman"/>
          <w:sz w:val="28"/>
          <w:szCs w:val="28"/>
          <w:lang w:val="ru-RU"/>
        </w:rPr>
        <w:t>Перед выполнением работы с автомобилем по измерению геометрии кузова убедитесь, что фиксаторы задействованы, колеса заблокированы ограничителями.</w:t>
      </w:r>
    </w:p>
    <w:bookmarkEnd w:id="38"/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При работе со сваркой и </w:t>
      </w:r>
      <w:proofErr w:type="spellStart"/>
      <w:r w:rsidRPr="00062E59">
        <w:rPr>
          <w:rFonts w:ascii="Times New Roman" w:hAnsi="Times New Roman"/>
          <w:sz w:val="28"/>
          <w:szCs w:val="28"/>
          <w:lang w:val="ru-RU"/>
        </w:rPr>
        <w:t>споттером</w:t>
      </w:r>
      <w:proofErr w:type="spellEnd"/>
      <w:r w:rsidRPr="00062E59">
        <w:rPr>
          <w:rFonts w:ascii="Times New Roman" w:hAnsi="Times New Roman"/>
          <w:sz w:val="28"/>
          <w:szCs w:val="28"/>
          <w:lang w:val="ru-RU"/>
        </w:rPr>
        <w:t xml:space="preserve"> помните, что металл остается горячим после сварки или нагрева еще долгое время. Нельзя прикасаться к ремонтируемым металлическим поверхностям голыми руками, даже если поверхность кажется остывшей!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При необходимости перемещения тяжелых предметов (запчасти, инструмент) попросите эксперта вам помочь (нельзя обращаться за помощью к эксперту-компатриоту).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В случае обнаружения какой-либо реальной или потенциальной опасности на территории зоны проведения соревнований необходимо немедленно сообщить об этом ближайшему эксперту. Эксперт, в свою очередь, должен предпринять все меры для обеспечения безопасности жизни и здоровью людей.</w:t>
      </w:r>
    </w:p>
    <w:p w:rsidR="00062E59" w:rsidRPr="000B73C5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lastRenderedPageBreak/>
        <w:t xml:space="preserve">Перед выполнением любых действий на площадке данной компетенции участники и эксперты обязаны ознакомиться с правилами техники безопасности под роспись. </w:t>
      </w:r>
      <w:proofErr w:type="spellStart"/>
      <w:r w:rsidRPr="000B73C5">
        <w:rPr>
          <w:rFonts w:ascii="Times New Roman" w:hAnsi="Times New Roman"/>
          <w:sz w:val="28"/>
          <w:szCs w:val="28"/>
        </w:rPr>
        <w:t>Без</w:t>
      </w:r>
      <w:proofErr w:type="spellEnd"/>
      <w:r w:rsidRPr="000B7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73C5">
        <w:rPr>
          <w:rFonts w:ascii="Times New Roman" w:hAnsi="Times New Roman"/>
          <w:sz w:val="28"/>
          <w:szCs w:val="28"/>
        </w:rPr>
        <w:t>ознакомления</w:t>
      </w:r>
      <w:proofErr w:type="spellEnd"/>
      <w:r w:rsidRPr="000B7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73C5">
        <w:rPr>
          <w:rFonts w:ascii="Times New Roman" w:hAnsi="Times New Roman"/>
          <w:sz w:val="28"/>
          <w:szCs w:val="28"/>
        </w:rPr>
        <w:t>приступать</w:t>
      </w:r>
      <w:proofErr w:type="spellEnd"/>
      <w:r w:rsidRPr="000B73C5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0B73C5">
        <w:rPr>
          <w:rFonts w:ascii="Times New Roman" w:hAnsi="Times New Roman"/>
          <w:sz w:val="28"/>
          <w:szCs w:val="28"/>
        </w:rPr>
        <w:t>работе</w:t>
      </w:r>
      <w:proofErr w:type="spellEnd"/>
      <w:r w:rsidRPr="000B7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73C5">
        <w:rPr>
          <w:rFonts w:ascii="Times New Roman" w:hAnsi="Times New Roman"/>
          <w:sz w:val="28"/>
          <w:szCs w:val="28"/>
        </w:rPr>
        <w:t>запрещено</w:t>
      </w:r>
      <w:proofErr w:type="spellEnd"/>
      <w:r w:rsidRPr="000B73C5">
        <w:rPr>
          <w:rFonts w:ascii="Times New Roman" w:hAnsi="Times New Roman"/>
          <w:sz w:val="28"/>
          <w:szCs w:val="28"/>
        </w:rPr>
        <w:t>!</w:t>
      </w:r>
    </w:p>
    <w:p w:rsidR="00062E59" w:rsidRPr="00DB6B1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Группа экспертов, оценивающая соблюдение правил техники безопасности, должна состоять минимум из трех экспертов. При обнаружении нарушения правил ТБ и </w:t>
      </w:r>
      <w:proofErr w:type="gramStart"/>
      <w:r w:rsidRPr="00062E59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062E5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62E59">
        <w:rPr>
          <w:rFonts w:ascii="Times New Roman" w:hAnsi="Times New Roman"/>
          <w:sz w:val="28"/>
          <w:szCs w:val="28"/>
          <w:lang w:val="ru-RU"/>
        </w:rPr>
        <w:t>любым</w:t>
      </w:r>
      <w:proofErr w:type="gramEnd"/>
      <w:r w:rsidRPr="00062E59">
        <w:rPr>
          <w:rFonts w:ascii="Times New Roman" w:hAnsi="Times New Roman"/>
          <w:sz w:val="28"/>
          <w:szCs w:val="28"/>
          <w:lang w:val="ru-RU"/>
        </w:rPr>
        <w:t xml:space="preserve"> участником, эксперт, обнаруживший данное нарушение, должен показать эту ситуацию экспертам группы, затем остановить работу участника до устранения нарушений. Время, необходимое на устранение замечаний, не учитывается в затраченном времени на выполнение задания (т.е. рассматривается, как перерыв в работе). После устранения замечаний, эксперты должны поставить данному участнику соответствующие баллы в Ведомость оценки и удостоверить их подписями всех членов группы. В случае обнаружения группой экспертов нарушений ОТ и ТБ, свидетельствующих о глубоком непонимании участником принципов безопасного использования инструмента, данная ситуация выносится на голосование экспертов. Решением может быть либо разрешение на продолжение выполнения конкурного задания без каких-либо ограничений, но с проставлением соответствующих оценок в Ведомость, либо снятие участника с чемпионата. Решение принимается при кворуме экспертов не менее 80% от количества всех аккредитованных и реально присутствующих на чемпионате экспертов и 100% голосов, при этом эксперт-компатриот может голосовать либо за решение об отстранении, либо воздержаться от голосования. В случае наличия в экспертной группе экспертов, которые могут быть заинтересованы в результатах данного участника (эксперты из </w:t>
      </w:r>
      <w:r w:rsidR="00DB6B19" w:rsidRPr="00062E59">
        <w:rPr>
          <w:rFonts w:ascii="Times New Roman" w:hAnsi="Times New Roman"/>
          <w:sz w:val="28"/>
          <w:szCs w:val="28"/>
          <w:lang w:val="ru-RU"/>
        </w:rPr>
        <w:t>того же</w:t>
      </w:r>
      <w:r w:rsidRPr="00062E59">
        <w:rPr>
          <w:rFonts w:ascii="Times New Roman" w:hAnsi="Times New Roman"/>
          <w:sz w:val="28"/>
          <w:szCs w:val="28"/>
          <w:lang w:val="ru-RU"/>
        </w:rPr>
        <w:t xml:space="preserve"> колледжа), они также имеют право голосовать либо за отстранение участника, либо воздержаться от голосования. </w:t>
      </w:r>
      <w:r w:rsidRPr="00DB6B19">
        <w:rPr>
          <w:rFonts w:ascii="Times New Roman" w:hAnsi="Times New Roman"/>
          <w:sz w:val="28"/>
          <w:szCs w:val="28"/>
          <w:lang w:val="ru-RU"/>
        </w:rPr>
        <w:t>Процедура голосования и принятые решения оформляются протоколом.</w:t>
      </w:r>
    </w:p>
    <w:p w:rsidR="00062E59" w:rsidRPr="00062E59" w:rsidRDefault="00062E59" w:rsidP="00444DDF">
      <w:pPr>
        <w:pStyle w:val="12"/>
        <w:numPr>
          <w:ilvl w:val="0"/>
          <w:numId w:val="17"/>
        </w:numPr>
        <w:tabs>
          <w:tab w:val="left" w:pos="1134"/>
        </w:tabs>
        <w:spacing w:before="12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Причины для постановки вопроса о снятии участника с соревнований: </w:t>
      </w:r>
    </w:p>
    <w:p w:rsidR="00062E59" w:rsidRPr="00062E59" w:rsidRDefault="00062E59" w:rsidP="00062E59">
      <w:pPr>
        <w:pStyle w:val="12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lastRenderedPageBreak/>
        <w:t>- нарушение техники безопасности, повлекшие причинение телесных повреждений самому участнику или окружающим.</w:t>
      </w:r>
    </w:p>
    <w:p w:rsidR="00062E59" w:rsidRPr="0064491A" w:rsidRDefault="00062E59" w:rsidP="00062E59">
      <w:pPr>
        <w:pStyle w:val="-2"/>
        <w:tabs>
          <w:tab w:val="left" w:pos="1134"/>
        </w:tabs>
        <w:spacing w:before="0" w:after="0"/>
        <w:ind w:firstLine="709"/>
        <w:rPr>
          <w:rFonts w:ascii="Times New Roman" w:hAnsi="Times New Roman"/>
          <w:szCs w:val="28"/>
        </w:rPr>
      </w:pPr>
      <w:r w:rsidRPr="000B73C5">
        <w:rPr>
          <w:rFonts w:ascii="Times New Roman" w:hAnsi="Times New Roman"/>
          <w:szCs w:val="28"/>
        </w:rPr>
        <w:t xml:space="preserve">- </w:t>
      </w:r>
      <w:r w:rsidRPr="00062E59">
        <w:rPr>
          <w:rFonts w:ascii="Times New Roman" w:hAnsi="Times New Roman"/>
          <w:b w:val="0"/>
          <w:szCs w:val="28"/>
        </w:rPr>
        <w:t>нарушение ТБ, создающие реальную опасность причинения вреда себе или окружающим.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9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9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0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40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</w:t>
      </w:r>
      <w:r w:rsidR="00062E59" w:rsidRPr="0029547E">
        <w:rPr>
          <w:rFonts w:ascii="Times New Roman" w:hAnsi="Times New Roman" w:cs="Times New Roman"/>
          <w:sz w:val="28"/>
          <w:szCs w:val="28"/>
        </w:rPr>
        <w:t>об</w:t>
      </w:r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062E59" w:rsidRDefault="00062E59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E59" w:rsidRPr="0029547E" w:rsidRDefault="00062E59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DE39D8" w:rsidP="0029547E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Pr="0029547E" w:rsidRDefault="00DE39D8" w:rsidP="0029547E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Pr="004E6ADD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1" w:name="_Toc489607713"/>
      <w:r w:rsidRPr="0029547E">
        <w:rPr>
          <w:rFonts w:ascii="Times New Roman" w:hAnsi="Times New Roman"/>
          <w:szCs w:val="28"/>
        </w:rPr>
        <w:lastRenderedPageBreak/>
        <w:t>8.2. МАТЕРИАЛЫ, ОБОРУДОВАНИЕ И ИНСТРУМЕНТЫ В ИНСТРУМЕНТАЛЬНОМ ЯЩИКЕ (ТУЛБОКС, TOOLBOX)</w:t>
      </w:r>
      <w:bookmarkEnd w:id="41"/>
    </w:p>
    <w:p w:rsidR="008F04A2" w:rsidRPr="008F04A2" w:rsidRDefault="008F04A2" w:rsidP="0029547E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Рекомендовано:</w:t>
      </w:r>
    </w:p>
    <w:tbl>
      <w:tblPr>
        <w:tblW w:w="8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2126"/>
        <w:gridCol w:w="1025"/>
        <w:gridCol w:w="1096"/>
      </w:tblGrid>
      <w:tr w:rsidR="00CA5357" w:rsidRPr="00DB6B19" w:rsidTr="00CE420C">
        <w:trPr>
          <w:trHeight w:val="71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42" w:name="_Toc489607714"/>
            <w:r w:rsidRPr="00DB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CA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Отрезная машинка пневматическая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A5357" w:rsidRPr="00DB6B19" w:rsidRDefault="004E6ADD" w:rsidP="00CE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="00CA5357" w:rsidRPr="00DB6B1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https://www.festool.ru/Products/Pages/Product-Detail.aspx?pid=691138&amp;name=LEX-3-150-5</w:t>
              </w:r>
            </w:hyperlink>
          </w:p>
          <w:p w:rsidR="00CA5357" w:rsidRPr="00CA5357" w:rsidRDefault="004E6ADD" w:rsidP="00CE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="00CA5357" w:rsidRPr="00DB6B1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CA5357" w:rsidRPr="00CA53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CA5357" w:rsidRPr="00DB6B1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CA5357" w:rsidRPr="00CA53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CA5357" w:rsidRPr="00DB6B1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wuerthmarket</w:t>
              </w:r>
              <w:proofErr w:type="spellEnd"/>
              <w:r w:rsidR="00CA5357" w:rsidRPr="00CA53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CA5357" w:rsidRPr="00DB6B1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="00CA5357" w:rsidRPr="00CA53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CA5357" w:rsidRPr="00DB6B1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products</w:t>
              </w:r>
              <w:r w:rsidR="00CA5357" w:rsidRPr="00CA535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/50/01/03/2872/</w:t>
              </w:r>
            </w:hyperlink>
          </w:p>
          <w:p w:rsidR="00CA5357" w:rsidRPr="00DB6B19" w:rsidRDefault="00CA5357" w:rsidP="00CE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усмотрение организатора</w:t>
            </w:r>
          </w:p>
          <w:p w:rsidR="00CA5357" w:rsidRPr="00DB6B19" w:rsidRDefault="00CA5357" w:rsidP="00CE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https://shop.vostok.ru/catalog/sredstva-zaschity/zaschita-sluha/vkladyshi-protivoshumnye/vkladyshi-protivoshumnye-uvex-iks-fit-2112-010-na-shnurke-mt-poliuretan/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Пила пневматическая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Машинка </w:t>
            </w: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зачистная</w:t>
            </w:r>
            <w:proofErr w:type="spellEnd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пневматическая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CA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Машинка </w:t>
            </w: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зачистная</w:t>
            </w:r>
            <w:proofErr w:type="spellEnd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ленточная пневматическая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Машинка шлифовальная пневматическая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CA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Машинка шлифовальная пневматическая для шлифовки ЛКП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 пневматическая с приспособлением для высверливания сварочных точек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CE420C" w:rsidRDefault="00CA5357" w:rsidP="00CE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</w:t>
            </w: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шуруповерт</w:t>
            </w:r>
            <w:proofErr w:type="spellEnd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18-</w:t>
            </w:r>
            <w:r w:rsidR="00CE4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Пистолет воздушный (для обдува)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Линейка стальная 50см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Дырокол 6мм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 по металлу ручные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Плоскогубцы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Кусачки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Керно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Напильники набор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Молотки стальные кузовщика – набор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монтажек</w:t>
            </w:r>
            <w:proofErr w:type="spellEnd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кузовных</w:t>
            </w:r>
            <w:proofErr w:type="gramEnd"/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Молоток капроновый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Молоток с острым концом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Выколотки (поддержки) набор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Струбцины кузовные (набор)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E420C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Рулетка 3м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E420C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Штангенциркуль 150 мм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A5357" w:rsidRPr="00DB6B19" w:rsidTr="00CE420C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CA5357" w:rsidRPr="00DB6B19" w:rsidRDefault="00CE420C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сверел</w:t>
            </w:r>
            <w:proofErr w:type="spellEnd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1 до 12 мм с шагом 1мм)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5357" w:rsidRPr="00DB6B19" w:rsidRDefault="00CA5357" w:rsidP="00D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357" w:rsidRPr="00DB6B19" w:rsidRDefault="00CA5357" w:rsidP="00D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366844" w:rsidRDefault="00366844" w:rsidP="0036684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366844" w:rsidRDefault="0029547E" w:rsidP="0036684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 xml:space="preserve">. МАТЕРИАЛЫ И ОБОРУДОВАНИЕ, ЗАПРЕЩЕННЫЕ НА </w:t>
      </w:r>
      <w:r w:rsidRPr="00366844">
        <w:rPr>
          <w:rFonts w:ascii="Times New Roman" w:hAnsi="Times New Roman"/>
          <w:szCs w:val="28"/>
        </w:rPr>
        <w:t>ПЛОЩАДКЕ</w:t>
      </w:r>
      <w:bookmarkEnd w:id="42"/>
    </w:p>
    <w:p w:rsidR="00366844" w:rsidRPr="00366844" w:rsidRDefault="00366844" w:rsidP="00366844">
      <w:pPr>
        <w:pStyle w:val="260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bookmarkStart w:id="43" w:name="_Toc489607715"/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Эксперты могут запрещать использование тех принесенных предметов, которые не считаются инструментами для кузовного ремонта и дают 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lastRenderedPageBreak/>
        <w:t>конкурсанту незаслуженное преимущество. Это относится к заранее изготовленным, сформированным или разработанным шаблонам либо ремонтным приспособлениям любого вида. Они не допускаются к использованию на чемпионате. При необходимости все предметы подобного рода могут быть изготовлены или настроены на месте с уведомлением об этом Главного эксперта. Профильные шаблоны нельзя настраивать до начала чемпионата.</w:t>
      </w:r>
    </w:p>
    <w:p w:rsidR="00366844" w:rsidRPr="00366844" w:rsidRDefault="00366844" w:rsidP="00366844">
      <w:pPr>
        <w:pStyle w:val="26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Style w:val="27"/>
          <w:rFonts w:ascii="Times New Roman" w:hAnsi="Times New Roman" w:cs="Times New Roman"/>
          <w:sz w:val="24"/>
          <w:szCs w:val="24"/>
          <w:lang w:val="ru-RU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43"/>
    </w:p>
    <w:p w:rsidR="00DB6B19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B19" w:rsidRDefault="00DB6B19" w:rsidP="00DB6B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D698311" wp14:editId="73D5E0EA">
            <wp:extent cx="6120765" cy="8106902"/>
            <wp:effectExtent l="0" t="0" r="0" b="8890"/>
            <wp:docPr id="44" name="Рисунок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44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58" t="17681" r="33298" b="11312"/>
                    <a:stretch/>
                  </pic:blipFill>
                  <pic:spPr bwMode="auto">
                    <a:xfrm>
                      <a:off x="0" y="0"/>
                      <a:ext cx="6120765" cy="8106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6B19" w:rsidRDefault="00DB6B19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0F49" w:rsidRDefault="00970F4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4" w:name="_Toc489607716"/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4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выполнения задания не должны превышать </w:t>
      </w:r>
      <w:r w:rsidR="007F5106">
        <w:rPr>
          <w:rFonts w:ascii="Times New Roman" w:eastAsia="Arial Unicode MS" w:hAnsi="Times New Roman" w:cs="Times New Roman"/>
          <w:sz w:val="28"/>
          <w:szCs w:val="28"/>
        </w:rPr>
        <w:t>5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:rsidR="00D41269" w:rsidRPr="00062E59" w:rsidRDefault="00D41269" w:rsidP="00062E5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</w:t>
      </w:r>
      <w:r w:rsidRPr="00062E59">
        <w:rPr>
          <w:rFonts w:ascii="Times New Roman" w:eastAsia="Arial Unicode MS" w:hAnsi="Times New Roman" w:cs="Times New Roman"/>
          <w:sz w:val="28"/>
          <w:szCs w:val="28"/>
        </w:rPr>
        <w:t>компетенции.</w:t>
      </w:r>
    </w:p>
    <w:p w:rsidR="00062E59" w:rsidRDefault="00062E59" w:rsidP="00062E59">
      <w:pPr>
        <w:pStyle w:val="bullet"/>
        <w:numPr>
          <w:ilvl w:val="0"/>
          <w:numId w:val="0"/>
        </w:num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05AA">
        <w:rPr>
          <w:rFonts w:ascii="Times New Roman" w:hAnsi="Times New Roman"/>
          <w:sz w:val="28"/>
          <w:szCs w:val="28"/>
          <w:lang w:val="ru-RU"/>
        </w:rPr>
        <w:t>Конкурсное задание выполняется на основной конкурсной площадке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AD05AA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в специально обозначенном месте по </w:t>
      </w:r>
      <w:r w:rsidRPr="00AD05AA">
        <w:rPr>
          <w:rFonts w:ascii="Times New Roman" w:hAnsi="Times New Roman"/>
          <w:sz w:val="28"/>
          <w:szCs w:val="28"/>
          <w:lang w:val="ru-RU"/>
        </w:rPr>
        <w:t>компетенции Кузовной ремонт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62E59" w:rsidRDefault="00062E59" w:rsidP="00062E5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Работа по выполнению модулей задания, осуществляется командой, </w:t>
      </w:r>
      <w:r>
        <w:rPr>
          <w:rFonts w:ascii="Times New Roman" w:hAnsi="Times New Roman"/>
          <w:sz w:val="28"/>
          <w:szCs w:val="28"/>
        </w:rPr>
        <w:t xml:space="preserve">состоящей из двух участников, </w:t>
      </w:r>
      <w:r w:rsidRPr="002257F1">
        <w:rPr>
          <w:rFonts w:ascii="Times New Roman" w:eastAsia="Times New Roman" w:hAnsi="Times New Roman"/>
          <w:sz w:val="28"/>
          <w:szCs w:val="28"/>
        </w:rPr>
        <w:t>выполня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2257F1">
        <w:rPr>
          <w:rFonts w:ascii="Times New Roman" w:eastAsia="Times New Roman" w:hAnsi="Times New Roman"/>
          <w:sz w:val="28"/>
          <w:szCs w:val="28"/>
        </w:rPr>
        <w:t xml:space="preserve"> модули задания</w:t>
      </w:r>
      <w:r>
        <w:rPr>
          <w:rFonts w:ascii="Times New Roman" w:eastAsia="Times New Roman" w:hAnsi="Times New Roman"/>
          <w:sz w:val="28"/>
          <w:szCs w:val="28"/>
        </w:rPr>
        <w:t xml:space="preserve"> на время</w:t>
      </w:r>
      <w:r w:rsidRPr="002257F1">
        <w:rPr>
          <w:rFonts w:ascii="Times New Roman" w:eastAsia="Times New Roman" w:hAnsi="Times New Roman"/>
          <w:sz w:val="28"/>
          <w:szCs w:val="28"/>
        </w:rPr>
        <w:t>, набира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2257F1">
        <w:rPr>
          <w:rFonts w:ascii="Times New Roman" w:eastAsia="Times New Roman" w:hAnsi="Times New Roman"/>
          <w:sz w:val="28"/>
          <w:szCs w:val="28"/>
        </w:rPr>
        <w:t>т баллы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E420C" w:rsidRDefault="00CE420C" w:rsidP="00366844">
      <w:pPr>
        <w:pStyle w:val="1"/>
        <w:tabs>
          <w:tab w:val="left" w:pos="993"/>
        </w:tabs>
        <w:spacing w:before="0" w:after="0"/>
        <w:ind w:left="709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062E59" w:rsidRPr="00062E59" w:rsidRDefault="00CE420C" w:rsidP="00366844">
      <w:pPr>
        <w:pStyle w:val="1"/>
        <w:tabs>
          <w:tab w:val="left" w:pos="993"/>
        </w:tabs>
        <w:spacing w:before="0" w:after="0"/>
        <w:ind w:left="709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9.1 </w:t>
      </w:r>
      <w:r w:rsidR="00062E59" w:rsidRPr="00062E59">
        <w:rPr>
          <w:rFonts w:ascii="Times New Roman" w:hAnsi="Times New Roman"/>
          <w:color w:val="auto"/>
          <w:sz w:val="28"/>
          <w:szCs w:val="28"/>
          <w:lang w:val="ru-RU"/>
        </w:rPr>
        <w:t>ОБЩИЕ ПОЛОЖЕНИЯ</w:t>
      </w:r>
    </w:p>
    <w:p w:rsidR="00062E59" w:rsidRDefault="00062E59" w:rsidP="003668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257F1">
        <w:rPr>
          <w:rFonts w:ascii="Times New Roman" w:eastAsia="Times New Roman" w:hAnsi="Times New Roman"/>
          <w:sz w:val="28"/>
          <w:szCs w:val="28"/>
        </w:rPr>
        <w:t>Для выполнения конкурсного задания необходим</w:t>
      </w:r>
      <w:r>
        <w:rPr>
          <w:rFonts w:ascii="Times New Roman" w:eastAsia="Times New Roman" w:hAnsi="Times New Roman"/>
          <w:sz w:val="28"/>
          <w:szCs w:val="28"/>
        </w:rPr>
        <w:t>ы:</w:t>
      </w:r>
    </w:p>
    <w:p w:rsidR="00062E59" w:rsidRDefault="00062E59" w:rsidP="003668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автомобиль для измерения геометрии кузова;</w:t>
      </w:r>
    </w:p>
    <w:p w:rsidR="00062E59" w:rsidRDefault="00062E59" w:rsidP="003668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2257F1">
        <w:rPr>
          <w:rFonts w:ascii="Times New Roman" w:eastAsia="Times New Roman" w:hAnsi="Times New Roman"/>
          <w:sz w:val="28"/>
          <w:szCs w:val="28"/>
        </w:rPr>
        <w:t>кузов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2257F1">
        <w:rPr>
          <w:rFonts w:ascii="Times New Roman" w:eastAsia="Times New Roman" w:hAnsi="Times New Roman"/>
          <w:sz w:val="28"/>
          <w:szCs w:val="28"/>
        </w:rPr>
        <w:t xml:space="preserve"> автомобил</w:t>
      </w:r>
      <w:r>
        <w:rPr>
          <w:rFonts w:ascii="Times New Roman" w:eastAsia="Times New Roman" w:hAnsi="Times New Roman"/>
          <w:sz w:val="28"/>
          <w:szCs w:val="28"/>
        </w:rPr>
        <w:t>ей;</w:t>
      </w:r>
    </w:p>
    <w:p w:rsidR="00062E59" w:rsidRDefault="00062E59" w:rsidP="003668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два </w:t>
      </w:r>
      <w:r w:rsidRPr="002257F1">
        <w:rPr>
          <w:rFonts w:ascii="Times New Roman" w:eastAsia="Times New Roman" w:hAnsi="Times New Roman"/>
          <w:sz w:val="28"/>
          <w:szCs w:val="28"/>
        </w:rPr>
        <w:t>од</w:t>
      </w:r>
      <w:r>
        <w:rPr>
          <w:rFonts w:ascii="Times New Roman" w:eastAsia="Times New Roman" w:hAnsi="Times New Roman"/>
          <w:sz w:val="28"/>
          <w:szCs w:val="28"/>
        </w:rPr>
        <w:t>нотипн</w:t>
      </w:r>
      <w:r w:rsidRPr="002257F1">
        <w:rPr>
          <w:rFonts w:ascii="Times New Roman" w:eastAsia="Times New Roman" w:hAnsi="Times New Roman"/>
          <w:sz w:val="28"/>
          <w:szCs w:val="28"/>
        </w:rPr>
        <w:t>ых кузовных элемента (для модуля В)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062E59" w:rsidRDefault="00062E59" w:rsidP="003668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автомобиль с </w:t>
      </w:r>
      <w:r w:rsidRPr="00623C36">
        <w:rPr>
          <w:rFonts w:ascii="Times New Roman" w:hAnsi="Times New Roman"/>
          <w:sz w:val="28"/>
          <w:szCs w:val="28"/>
        </w:rPr>
        <w:t>систем SRS (система пассивной безопасности)</w:t>
      </w:r>
      <w:r>
        <w:rPr>
          <w:rFonts w:ascii="Times New Roman" w:hAnsi="Times New Roman"/>
          <w:sz w:val="28"/>
          <w:szCs w:val="28"/>
        </w:rPr>
        <w:t>;</w:t>
      </w:r>
    </w:p>
    <w:p w:rsidR="00062E59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сканер для с</w:t>
      </w:r>
      <w:r w:rsidRPr="00623C36">
        <w:rPr>
          <w:rFonts w:ascii="Times New Roman" w:hAnsi="Times New Roman"/>
          <w:sz w:val="28"/>
          <w:szCs w:val="28"/>
        </w:rPr>
        <w:t>читывани</w:t>
      </w:r>
      <w:r>
        <w:rPr>
          <w:rFonts w:ascii="Times New Roman" w:hAnsi="Times New Roman"/>
          <w:sz w:val="28"/>
          <w:szCs w:val="28"/>
        </w:rPr>
        <w:t>я</w:t>
      </w:r>
      <w:r w:rsidRPr="00623C36">
        <w:rPr>
          <w:rFonts w:ascii="Times New Roman" w:hAnsi="Times New Roman"/>
          <w:sz w:val="28"/>
          <w:szCs w:val="28"/>
        </w:rPr>
        <w:t xml:space="preserve"> и удалени</w:t>
      </w:r>
      <w:r>
        <w:rPr>
          <w:rFonts w:ascii="Times New Roman" w:hAnsi="Times New Roman"/>
          <w:sz w:val="28"/>
          <w:szCs w:val="28"/>
        </w:rPr>
        <w:t>я</w:t>
      </w:r>
      <w:r w:rsidRPr="00623C36">
        <w:rPr>
          <w:rFonts w:ascii="Times New Roman" w:hAnsi="Times New Roman"/>
          <w:sz w:val="28"/>
          <w:szCs w:val="28"/>
        </w:rPr>
        <w:t xml:space="preserve"> ошибок в системе SRS (система пассивной безопасности)</w:t>
      </w:r>
      <w:r>
        <w:rPr>
          <w:rFonts w:ascii="Times New Roman" w:hAnsi="Times New Roman"/>
          <w:sz w:val="28"/>
          <w:szCs w:val="28"/>
        </w:rPr>
        <w:t>.</w:t>
      </w:r>
    </w:p>
    <w:p w:rsidR="00062E59" w:rsidRPr="00AD05AA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>Перед началом работы все конкурсанты обязаны пройти инструктаж по технике безопасности</w:t>
      </w:r>
      <w:r>
        <w:rPr>
          <w:rFonts w:ascii="Times New Roman" w:hAnsi="Times New Roman"/>
          <w:sz w:val="28"/>
          <w:szCs w:val="28"/>
        </w:rPr>
        <w:t xml:space="preserve"> и охраны труда</w:t>
      </w:r>
      <w:r w:rsidRPr="00AD05AA">
        <w:rPr>
          <w:rFonts w:ascii="Times New Roman" w:hAnsi="Times New Roman"/>
          <w:sz w:val="28"/>
          <w:szCs w:val="28"/>
        </w:rPr>
        <w:t>.</w:t>
      </w:r>
    </w:p>
    <w:p w:rsidR="00062E59" w:rsidRPr="00AD05AA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 xml:space="preserve">Необходимо заранее ознакомиться с данным </w:t>
      </w:r>
      <w:r>
        <w:rPr>
          <w:rFonts w:ascii="Times New Roman" w:hAnsi="Times New Roman"/>
          <w:sz w:val="28"/>
          <w:szCs w:val="28"/>
        </w:rPr>
        <w:t>к</w:t>
      </w:r>
      <w:r w:rsidRPr="00AD05AA">
        <w:rPr>
          <w:rFonts w:ascii="Times New Roman" w:hAnsi="Times New Roman"/>
          <w:sz w:val="28"/>
          <w:szCs w:val="28"/>
        </w:rPr>
        <w:t xml:space="preserve">онкурсным заданием и </w:t>
      </w:r>
      <w:r>
        <w:rPr>
          <w:rFonts w:ascii="Times New Roman" w:hAnsi="Times New Roman"/>
          <w:sz w:val="28"/>
          <w:szCs w:val="28"/>
        </w:rPr>
        <w:t>с</w:t>
      </w:r>
      <w:r w:rsidRPr="00AD05AA">
        <w:rPr>
          <w:rFonts w:ascii="Times New Roman" w:hAnsi="Times New Roman"/>
          <w:sz w:val="28"/>
          <w:szCs w:val="28"/>
        </w:rPr>
        <w:t>писком инструмента</w:t>
      </w:r>
      <w:r>
        <w:rPr>
          <w:rFonts w:ascii="Times New Roman" w:hAnsi="Times New Roman"/>
          <w:sz w:val="28"/>
          <w:szCs w:val="28"/>
        </w:rPr>
        <w:t>, оборудованием</w:t>
      </w:r>
      <w:r w:rsidRPr="00AD05AA">
        <w:rPr>
          <w:rFonts w:ascii="Times New Roman" w:hAnsi="Times New Roman"/>
          <w:sz w:val="28"/>
          <w:szCs w:val="28"/>
        </w:rPr>
        <w:t xml:space="preserve"> и в случае возникновения вопросов </w:t>
      </w:r>
      <w:r w:rsidRPr="00AD05AA">
        <w:rPr>
          <w:rFonts w:ascii="Times New Roman" w:hAnsi="Times New Roman"/>
          <w:sz w:val="28"/>
          <w:szCs w:val="28"/>
        </w:rPr>
        <w:lastRenderedPageBreak/>
        <w:t>задать их организаторам. Уточняющие вопросы конкурсант может задавать только до начала выполнения задания.</w:t>
      </w:r>
    </w:p>
    <w:p w:rsidR="00062E59" w:rsidRPr="00AD05AA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 xml:space="preserve">В процессе выполнения конкурсных заданий (включая перерывы), участники имеют право общаться со своими наставниками только в присутствии эксперта, не имеющего заинтересованности в получении преимуществ данным участником перед другими участниками (наставники других участников либо независимые эксперты). </w:t>
      </w:r>
    </w:p>
    <w:p w:rsidR="00062E59" w:rsidRPr="00AD05AA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 xml:space="preserve">В процессе выполнения заданий участник должен соблюдать очередность этапов (если такая очередность установлена). </w:t>
      </w:r>
    </w:p>
    <w:p w:rsidR="00062E59" w:rsidRPr="00AD05AA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 xml:space="preserve">Позиция </w:t>
      </w:r>
      <w:r w:rsidRPr="00AD05AA">
        <w:rPr>
          <w:rFonts w:ascii="Times New Roman" w:hAnsi="Times New Roman"/>
          <w:b/>
          <w:color w:val="FF0000"/>
          <w:sz w:val="28"/>
          <w:szCs w:val="28"/>
        </w:rPr>
        <w:t xml:space="preserve">СТОП </w:t>
      </w:r>
      <w:r w:rsidRPr="00AD05AA">
        <w:rPr>
          <w:rFonts w:ascii="Times New Roman" w:hAnsi="Times New Roman"/>
          <w:sz w:val="28"/>
          <w:szCs w:val="28"/>
        </w:rPr>
        <w:t xml:space="preserve">в данном </w:t>
      </w:r>
      <w:r>
        <w:rPr>
          <w:rFonts w:ascii="Times New Roman" w:hAnsi="Times New Roman"/>
          <w:sz w:val="28"/>
          <w:szCs w:val="28"/>
        </w:rPr>
        <w:t>к</w:t>
      </w:r>
      <w:r w:rsidRPr="00AD05AA">
        <w:rPr>
          <w:rFonts w:ascii="Times New Roman" w:hAnsi="Times New Roman"/>
          <w:sz w:val="28"/>
          <w:szCs w:val="28"/>
        </w:rPr>
        <w:t xml:space="preserve">онкурсном задании означает, что конкурсант должен остановить работу и пригласить экспертов для оценки. Эксперты ставят время выполнения задания и после этого проверяют результат. После проверки, эксперты дают разрешение на продолжение работы и ставят время начала работы. </w:t>
      </w:r>
    </w:p>
    <w:p w:rsidR="00062E59" w:rsidRPr="00AD05AA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>Время начала и окончания выполнения задания (включая паузы на проверку результатов и т.п.) проставляет эксперт хронометражист. Участник должен убедиться в том, что время указано корректно.</w:t>
      </w:r>
    </w:p>
    <w:p w:rsidR="00062E59" w:rsidRDefault="00062E59" w:rsidP="003668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5AA">
        <w:rPr>
          <w:rFonts w:ascii="Times New Roman" w:hAnsi="Times New Roman"/>
          <w:sz w:val="28"/>
          <w:szCs w:val="28"/>
        </w:rPr>
        <w:t>В организационных целях организаторы Чемпионата могут изменять последовательность выполнения заданий в процессе конкурса.</w:t>
      </w:r>
    </w:p>
    <w:p w:rsidR="00366844" w:rsidRDefault="00366844" w:rsidP="00366844">
      <w:pPr>
        <w:pStyle w:val="1"/>
        <w:tabs>
          <w:tab w:val="left" w:pos="993"/>
        </w:tabs>
        <w:spacing w:before="0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062E59" w:rsidRPr="00062E59" w:rsidRDefault="00CE420C" w:rsidP="00366844">
      <w:pPr>
        <w:pStyle w:val="1"/>
        <w:tabs>
          <w:tab w:val="left" w:pos="993"/>
        </w:tabs>
        <w:spacing w:before="0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9.2 </w:t>
      </w:r>
      <w:r w:rsidR="00062E59" w:rsidRPr="00062E59">
        <w:rPr>
          <w:rFonts w:ascii="Times New Roman" w:hAnsi="Times New Roman"/>
          <w:color w:val="auto"/>
          <w:sz w:val="28"/>
          <w:szCs w:val="28"/>
          <w:lang w:val="ru-RU"/>
        </w:rPr>
        <w:t>ТЕХНИКА БЕЗОПАСНОСТИ (ТБ) и ОХРАНА ТРУДА (</w:t>
      </w:r>
      <w:proofErr w:type="gramStart"/>
      <w:r w:rsidR="00062E59" w:rsidRPr="00062E59">
        <w:rPr>
          <w:rFonts w:ascii="Times New Roman" w:hAnsi="Times New Roman"/>
          <w:color w:val="auto"/>
          <w:sz w:val="28"/>
          <w:szCs w:val="28"/>
          <w:lang w:val="ru-RU"/>
        </w:rPr>
        <w:t>ОТ</w:t>
      </w:r>
      <w:proofErr w:type="gramEnd"/>
      <w:r w:rsidR="00062E59" w:rsidRPr="00062E59">
        <w:rPr>
          <w:rFonts w:ascii="Times New Roman" w:hAnsi="Times New Roman"/>
          <w:color w:val="auto"/>
          <w:sz w:val="28"/>
          <w:szCs w:val="28"/>
          <w:lang w:val="ru-RU"/>
        </w:rPr>
        <w:t>)</w:t>
      </w:r>
    </w:p>
    <w:p w:rsidR="00062E59" w:rsidRPr="00062E59" w:rsidRDefault="00062E59" w:rsidP="00444DDF">
      <w:pPr>
        <w:pStyle w:val="12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62E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Независимые специалисты по технике безопасности и охране труда, проводят обучение и инструктажи с участниками и экспертами, назначают ответственного эксперта, который будет отвечать, проводить текущие инструктажи, по соблюдение мер </w:t>
      </w:r>
      <w:r w:rsidRPr="00062E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ТБ и </w:t>
      </w:r>
      <w:proofErr w:type="gramStart"/>
      <w:r w:rsidRPr="00062E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ОТ</w:t>
      </w:r>
      <w:proofErr w:type="gramEnd"/>
      <w:r w:rsidRPr="00062E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062E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</w:t>
      </w:r>
      <w:proofErr w:type="gramEnd"/>
      <w:r w:rsidRPr="00062E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конкурсной площадке в течение всех дней чемпионата</w:t>
      </w:r>
      <w:r w:rsidRPr="00062E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062E59" w:rsidRPr="00062E59" w:rsidRDefault="00062E59" w:rsidP="00444DDF">
      <w:pPr>
        <w:pStyle w:val="12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Преднамеренное (участник или эксперт заявил, что он не собирается выполнять какое-либо требование инструкции по охране труда) или системное </w:t>
      </w:r>
      <w:r w:rsidRPr="00062E59">
        <w:rPr>
          <w:rFonts w:ascii="Times New Roman" w:hAnsi="Times New Roman"/>
          <w:sz w:val="28"/>
          <w:szCs w:val="28"/>
          <w:lang w:val="ru-RU"/>
        </w:rPr>
        <w:lastRenderedPageBreak/>
        <w:t>(более двух раз) невыполнение какого-либо из указанных ниже пунктов может повлечь немедленное удаление нарушителя с площадки соревнований до момента возможности обеспечения выполнения всех требований техники безопасности и охраны труда.</w:t>
      </w:r>
    </w:p>
    <w:p w:rsidR="00062E59" w:rsidRPr="00062E59" w:rsidRDefault="00062E59" w:rsidP="00444DDF">
      <w:pPr>
        <w:pStyle w:val="12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Во время выполнения конкурсного задания конкурсант должен быть защищен от опасности получения травмы. Защитная одежда, головной убор, перчатки, обувь с жестким мыском, защита органов зрения</w:t>
      </w:r>
      <w:r w:rsidR="00366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2E59">
        <w:rPr>
          <w:rFonts w:ascii="Times New Roman" w:hAnsi="Times New Roman"/>
          <w:sz w:val="28"/>
          <w:szCs w:val="28"/>
          <w:lang w:val="ru-RU"/>
        </w:rPr>
        <w:t xml:space="preserve">- защитные очки или маска; органы слуха – наушники или </w:t>
      </w:r>
      <w:proofErr w:type="spellStart"/>
      <w:r w:rsidRPr="00062E59">
        <w:rPr>
          <w:rFonts w:ascii="Times New Roman" w:hAnsi="Times New Roman"/>
          <w:sz w:val="28"/>
          <w:szCs w:val="28"/>
          <w:lang w:val="ru-RU"/>
        </w:rPr>
        <w:t>беруши</w:t>
      </w:r>
      <w:proofErr w:type="spellEnd"/>
      <w:r w:rsidRPr="00062E59">
        <w:rPr>
          <w:rFonts w:ascii="Times New Roman" w:hAnsi="Times New Roman"/>
          <w:sz w:val="28"/>
          <w:szCs w:val="28"/>
          <w:lang w:val="ru-RU"/>
        </w:rPr>
        <w:t>; обоняние - респиратор</w:t>
      </w:r>
    </w:p>
    <w:p w:rsidR="00062E59" w:rsidRPr="00062E59" w:rsidRDefault="00062E59" w:rsidP="00444DDF">
      <w:pPr>
        <w:pStyle w:val="12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Каждый эксперт обязан, находится на конкурсной площадке в специальной обуви с защитными мысками, иметь при себе и при необходимости использовать перчатки, защитные очки, </w:t>
      </w:r>
      <w:proofErr w:type="spellStart"/>
      <w:r w:rsidRPr="00062E59">
        <w:rPr>
          <w:rFonts w:ascii="Times New Roman" w:hAnsi="Times New Roman"/>
          <w:sz w:val="28"/>
          <w:szCs w:val="28"/>
          <w:lang w:val="ru-RU"/>
        </w:rPr>
        <w:t>беруши</w:t>
      </w:r>
      <w:proofErr w:type="spellEnd"/>
      <w:r w:rsidRPr="00062E59">
        <w:rPr>
          <w:rFonts w:ascii="Times New Roman" w:hAnsi="Times New Roman"/>
          <w:sz w:val="28"/>
          <w:szCs w:val="28"/>
          <w:lang w:val="ru-RU"/>
        </w:rPr>
        <w:t>/наушники.</w:t>
      </w:r>
    </w:p>
    <w:p w:rsidR="00062E59" w:rsidRPr="00062E59" w:rsidRDefault="00062E59" w:rsidP="00444DDF">
      <w:pPr>
        <w:pStyle w:val="12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Разрешается отсутствие перчаток во время работы с компьютером и сканером, </w:t>
      </w:r>
      <w:proofErr w:type="spellStart"/>
      <w:r w:rsidRPr="00062E59">
        <w:rPr>
          <w:rFonts w:ascii="Times New Roman" w:hAnsi="Times New Roman"/>
          <w:sz w:val="28"/>
          <w:szCs w:val="28"/>
          <w:lang w:val="ru-RU"/>
        </w:rPr>
        <w:t>беруш</w:t>
      </w:r>
      <w:proofErr w:type="spellEnd"/>
      <w:r w:rsidRPr="00062E59">
        <w:rPr>
          <w:rFonts w:ascii="Times New Roman" w:hAnsi="Times New Roman"/>
          <w:sz w:val="28"/>
          <w:szCs w:val="28"/>
          <w:lang w:val="ru-RU"/>
        </w:rPr>
        <w:t xml:space="preserve"> и  респиратора во время работы с измерительной системой.</w:t>
      </w:r>
    </w:p>
    <w:p w:rsidR="00062E59" w:rsidRPr="00062E59" w:rsidRDefault="00062E59" w:rsidP="00444DDF">
      <w:pPr>
        <w:pStyle w:val="12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На каждом рабочем месте должен быть обеспечен беспрепятственный доступ к огнетушителю и противопожарному покрывалу.</w:t>
      </w:r>
    </w:p>
    <w:p w:rsidR="00062E59" w:rsidRPr="00062E59" w:rsidRDefault="00062E59" w:rsidP="00444DDF">
      <w:pPr>
        <w:pStyle w:val="12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Каждый эксперт и участник должен знать месторасположение медицинской аптечки.</w:t>
      </w:r>
    </w:p>
    <w:p w:rsidR="00062E59" w:rsidRPr="00AD05AA" w:rsidRDefault="00062E59" w:rsidP="00444DDF">
      <w:pPr>
        <w:pStyle w:val="12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Перед началом работы необходимо убедиться в исправности инструмента. </w:t>
      </w:r>
      <w:proofErr w:type="spellStart"/>
      <w:r w:rsidRPr="00AD05AA">
        <w:rPr>
          <w:rFonts w:ascii="Times New Roman" w:hAnsi="Times New Roman"/>
          <w:sz w:val="28"/>
          <w:szCs w:val="28"/>
        </w:rPr>
        <w:t>Разрешено</w:t>
      </w:r>
      <w:proofErr w:type="spellEnd"/>
      <w:r w:rsidRPr="00AD0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05AA">
        <w:rPr>
          <w:rFonts w:ascii="Times New Roman" w:hAnsi="Times New Roman"/>
          <w:sz w:val="28"/>
          <w:szCs w:val="28"/>
        </w:rPr>
        <w:t>использовать</w:t>
      </w:r>
      <w:proofErr w:type="spellEnd"/>
      <w:r w:rsidRPr="00AD0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05AA">
        <w:rPr>
          <w:rFonts w:ascii="Times New Roman" w:hAnsi="Times New Roman"/>
          <w:sz w:val="28"/>
          <w:szCs w:val="28"/>
        </w:rPr>
        <w:t>только</w:t>
      </w:r>
      <w:proofErr w:type="spellEnd"/>
      <w:r w:rsidRPr="00AD0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05AA">
        <w:rPr>
          <w:rFonts w:ascii="Times New Roman" w:hAnsi="Times New Roman"/>
          <w:sz w:val="28"/>
          <w:szCs w:val="28"/>
        </w:rPr>
        <w:t>исправный</w:t>
      </w:r>
      <w:proofErr w:type="spellEnd"/>
      <w:r w:rsidRPr="00AD0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05AA">
        <w:rPr>
          <w:rFonts w:ascii="Times New Roman" w:hAnsi="Times New Roman"/>
          <w:sz w:val="28"/>
          <w:szCs w:val="28"/>
        </w:rPr>
        <w:t>инструмент</w:t>
      </w:r>
      <w:proofErr w:type="spellEnd"/>
      <w:r w:rsidRPr="00AD05AA">
        <w:rPr>
          <w:rFonts w:ascii="Times New Roman" w:hAnsi="Times New Roman"/>
          <w:sz w:val="28"/>
          <w:szCs w:val="28"/>
        </w:rPr>
        <w:t>.</w:t>
      </w:r>
    </w:p>
    <w:p w:rsidR="00062E59" w:rsidRPr="00062E59" w:rsidRDefault="00062E59" w:rsidP="00444DDF">
      <w:pPr>
        <w:pStyle w:val="12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При любых сомнениях в исправности инструмента необходимо немедленно обратиться к техническому эксперту.</w:t>
      </w:r>
    </w:p>
    <w:p w:rsidR="00062E59" w:rsidRPr="00062E59" w:rsidRDefault="00062E59" w:rsidP="00444DDF">
      <w:pPr>
        <w:pStyle w:val="12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Необходимо убедиться, что все электрические провода на рабочем месте расположены безопасно и не имеют повреждений изоляции.</w:t>
      </w:r>
    </w:p>
    <w:p w:rsidR="00062E59" w:rsidRPr="00062E59" w:rsidRDefault="00062E59" w:rsidP="00444DDF">
      <w:pPr>
        <w:pStyle w:val="12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Перед выполнением работы с автомобилем по измерению геометрии кузова следует убедиться, что фиксаторы задействованы, колеса заблокированы ограничителями.</w:t>
      </w:r>
    </w:p>
    <w:p w:rsidR="00062E59" w:rsidRPr="00062E59" w:rsidRDefault="00062E59" w:rsidP="00444DDF">
      <w:pPr>
        <w:pStyle w:val="12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При необходимости перемещения тяжелых предметов (запчасти, инструмент) попросить эксперта о помощи (нельзя обращаться за помощью к эксперту-компатриоту).</w:t>
      </w:r>
    </w:p>
    <w:p w:rsidR="00062E59" w:rsidRPr="00062E59" w:rsidRDefault="00062E59" w:rsidP="00444DDF">
      <w:pPr>
        <w:pStyle w:val="12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lastRenderedPageBreak/>
        <w:t>В случае обнаружения какой-либо реальной или потенциальной опасности на территории зоны проведения соревнований необходимо немедленно сообщить об этом ближайшему эксперту. Эксперт, в свою очередь должен предпринять все меры для обеспечения безопасности жизни и здоровью людей и поставить в известность главного эксперта.</w:t>
      </w:r>
    </w:p>
    <w:p w:rsidR="00062E59" w:rsidRPr="00AD05AA" w:rsidRDefault="00062E59" w:rsidP="00444DDF">
      <w:pPr>
        <w:pStyle w:val="12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Ежедневно, перед выполнением любых действий на площадке данной компетенции участники и эксперты обязаны ознакомиться с правилами техники безопасности под роспись. </w:t>
      </w:r>
      <w:proofErr w:type="spellStart"/>
      <w:r w:rsidRPr="00AD05AA">
        <w:rPr>
          <w:rFonts w:ascii="Times New Roman" w:hAnsi="Times New Roman"/>
          <w:sz w:val="28"/>
          <w:szCs w:val="28"/>
        </w:rPr>
        <w:t>Без</w:t>
      </w:r>
      <w:proofErr w:type="spellEnd"/>
      <w:r w:rsidRPr="00AD0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05AA">
        <w:rPr>
          <w:rFonts w:ascii="Times New Roman" w:hAnsi="Times New Roman"/>
          <w:sz w:val="28"/>
          <w:szCs w:val="28"/>
        </w:rPr>
        <w:t>ознакомления</w:t>
      </w:r>
      <w:proofErr w:type="spellEnd"/>
      <w:r w:rsidRPr="00AD0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05AA">
        <w:rPr>
          <w:rFonts w:ascii="Times New Roman" w:hAnsi="Times New Roman"/>
          <w:sz w:val="28"/>
          <w:szCs w:val="28"/>
        </w:rPr>
        <w:t>приступать</w:t>
      </w:r>
      <w:proofErr w:type="spellEnd"/>
      <w:r w:rsidRPr="00AD05AA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AD05AA">
        <w:rPr>
          <w:rFonts w:ascii="Times New Roman" w:hAnsi="Times New Roman"/>
          <w:sz w:val="28"/>
          <w:szCs w:val="28"/>
        </w:rPr>
        <w:t>работе</w:t>
      </w:r>
      <w:proofErr w:type="spellEnd"/>
      <w:r w:rsidRPr="00AD0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05AA">
        <w:rPr>
          <w:rFonts w:ascii="Times New Roman" w:hAnsi="Times New Roman"/>
          <w:sz w:val="28"/>
          <w:szCs w:val="28"/>
        </w:rPr>
        <w:t>запрещено</w:t>
      </w:r>
      <w:proofErr w:type="spellEnd"/>
      <w:r w:rsidRPr="00AD05AA">
        <w:rPr>
          <w:rFonts w:ascii="Times New Roman" w:hAnsi="Times New Roman"/>
          <w:sz w:val="28"/>
          <w:szCs w:val="28"/>
        </w:rPr>
        <w:t>!</w:t>
      </w:r>
    </w:p>
    <w:p w:rsidR="00062E59" w:rsidRPr="00AD05AA" w:rsidRDefault="00062E59" w:rsidP="00444DDF">
      <w:pPr>
        <w:pStyle w:val="12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Группа экспертов, оценивающая соблюдение правил техники безопасности, должна состоять минимум из двух экспертов. При обнаружении нарушения правил ТБ и ОТ любого участника, эксперт, обнаруживший данное нарушение, должен произвести фото или видео фиксацию, затем остановить работу участника до устранения нарушений. Время, необходимое на устранение замечаний учитывается в затраченном времени на выполнение </w:t>
      </w:r>
      <w:proofErr w:type="gramStart"/>
      <w:r w:rsidRPr="00062E59">
        <w:rPr>
          <w:rFonts w:ascii="Times New Roman" w:hAnsi="Times New Roman"/>
          <w:sz w:val="28"/>
          <w:szCs w:val="28"/>
          <w:lang w:val="ru-RU"/>
        </w:rPr>
        <w:t>задания</w:t>
      </w:r>
      <w:proofErr w:type="gramEnd"/>
      <w:r w:rsidRPr="00062E59">
        <w:rPr>
          <w:rFonts w:ascii="Times New Roman" w:hAnsi="Times New Roman"/>
          <w:sz w:val="28"/>
          <w:szCs w:val="28"/>
          <w:lang w:val="ru-RU"/>
        </w:rPr>
        <w:t xml:space="preserve"> т.е. не рассматривается, как перерыв в работе). После устранения замечаний, эксперты должны поставить данному участнику соответствующие штрафные баллы в Ведомость оценки и удостоверить их подписями всех членов группы. В случае обнаружения группой экспертов нарушений ОТ и ТБ, свидетельствующих о глубоком непонимании участником принципов безопасного использования инструмента, данная ситуация выносится на голосование экспертов. Решением может быть либо разрешение на продолжение выполнения конкурного задания без каких-либо ограничений, но с проставлением соответствующих оценок в Ведомость, либо снятие участника с Модуля или всего чемпионата. Решение принимается при кворуме экспертов не менее 80% от количества всех аккредитованных и реально присутствующих на чемпионате экспертов и 100% голосов, при этом эксперт-компатриот может голосовать либо за решение об отстранении, либо воздержаться от голосования. В случае наличия в экспертной группе экспертов, которые могут быть </w:t>
      </w:r>
      <w:r w:rsidRPr="00062E59">
        <w:rPr>
          <w:rFonts w:ascii="Times New Roman" w:hAnsi="Times New Roman"/>
          <w:sz w:val="28"/>
          <w:szCs w:val="28"/>
          <w:lang w:val="ru-RU"/>
        </w:rPr>
        <w:lastRenderedPageBreak/>
        <w:t xml:space="preserve">заинтересованы в результатах данного участника (эксперты из </w:t>
      </w:r>
      <w:proofErr w:type="gramStart"/>
      <w:r w:rsidRPr="00062E59">
        <w:rPr>
          <w:rFonts w:ascii="Times New Roman" w:hAnsi="Times New Roman"/>
          <w:sz w:val="28"/>
          <w:szCs w:val="28"/>
          <w:lang w:val="ru-RU"/>
        </w:rPr>
        <w:t>того-же</w:t>
      </w:r>
      <w:proofErr w:type="gramEnd"/>
      <w:r w:rsidRPr="00062E59">
        <w:rPr>
          <w:rFonts w:ascii="Times New Roman" w:hAnsi="Times New Roman"/>
          <w:sz w:val="28"/>
          <w:szCs w:val="28"/>
          <w:lang w:val="ru-RU"/>
        </w:rPr>
        <w:t xml:space="preserve"> колледжа), они также имеют право голосовать либо за отстранение участника, либо воздержаться от голосования. </w:t>
      </w:r>
      <w:proofErr w:type="spellStart"/>
      <w:r w:rsidRPr="00AD05AA">
        <w:rPr>
          <w:rFonts w:ascii="Times New Roman" w:hAnsi="Times New Roman"/>
          <w:sz w:val="28"/>
          <w:szCs w:val="28"/>
        </w:rPr>
        <w:t>Процедура</w:t>
      </w:r>
      <w:proofErr w:type="spellEnd"/>
      <w:r w:rsidRPr="00AD0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05AA">
        <w:rPr>
          <w:rFonts w:ascii="Times New Roman" w:hAnsi="Times New Roman"/>
          <w:sz w:val="28"/>
          <w:szCs w:val="28"/>
        </w:rPr>
        <w:t>голосования</w:t>
      </w:r>
      <w:proofErr w:type="spellEnd"/>
      <w:r w:rsidRPr="00AD05A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05AA">
        <w:rPr>
          <w:rFonts w:ascii="Times New Roman" w:hAnsi="Times New Roman"/>
          <w:sz w:val="28"/>
          <w:szCs w:val="28"/>
        </w:rPr>
        <w:t>принятые</w:t>
      </w:r>
      <w:proofErr w:type="spellEnd"/>
      <w:r w:rsidRPr="00AD0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05AA">
        <w:rPr>
          <w:rFonts w:ascii="Times New Roman" w:hAnsi="Times New Roman"/>
          <w:sz w:val="28"/>
          <w:szCs w:val="28"/>
        </w:rPr>
        <w:t>решения</w:t>
      </w:r>
      <w:proofErr w:type="spellEnd"/>
      <w:r w:rsidRPr="00AD0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05AA">
        <w:rPr>
          <w:rFonts w:ascii="Times New Roman" w:hAnsi="Times New Roman"/>
          <w:sz w:val="28"/>
          <w:szCs w:val="28"/>
        </w:rPr>
        <w:t>оформляются</w:t>
      </w:r>
      <w:proofErr w:type="spellEnd"/>
      <w:r w:rsidRPr="00AD05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05AA">
        <w:rPr>
          <w:rFonts w:ascii="Times New Roman" w:hAnsi="Times New Roman"/>
          <w:sz w:val="28"/>
          <w:szCs w:val="28"/>
        </w:rPr>
        <w:t>протоколом</w:t>
      </w:r>
      <w:proofErr w:type="spellEnd"/>
      <w:r w:rsidRPr="00AD05AA">
        <w:rPr>
          <w:rFonts w:ascii="Times New Roman" w:hAnsi="Times New Roman"/>
          <w:sz w:val="28"/>
          <w:szCs w:val="28"/>
        </w:rPr>
        <w:t>.</w:t>
      </w:r>
    </w:p>
    <w:p w:rsidR="00062E59" w:rsidRPr="00062E59" w:rsidRDefault="00062E59" w:rsidP="00444DDF">
      <w:pPr>
        <w:pStyle w:val="12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 xml:space="preserve">Причины для постановки вопроса о снятии участника с соревнований: </w:t>
      </w:r>
    </w:p>
    <w:p w:rsidR="00062E59" w:rsidRPr="00062E59" w:rsidRDefault="00062E59" w:rsidP="00366844">
      <w:pPr>
        <w:pStyle w:val="12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- нарушение техники безопасности, повлекшие причинение телесных повреждений самому участнику или окружающим.</w:t>
      </w:r>
    </w:p>
    <w:p w:rsidR="00062E59" w:rsidRPr="00062E59" w:rsidRDefault="00062E59" w:rsidP="00366844">
      <w:pPr>
        <w:pStyle w:val="12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- нарушение ТБ, создающие реальную опасность причинения вреда себе или окружающим.</w:t>
      </w:r>
    </w:p>
    <w:p w:rsidR="00062E59" w:rsidRPr="00062E59" w:rsidRDefault="00062E59" w:rsidP="00444DDF">
      <w:pPr>
        <w:pStyle w:val="12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Перед выполнением работ с инструментом, участник должен знать инструкцию по эксплуатации, соблюдать все ее положения. В случае отсутств</w:t>
      </w:r>
      <w:proofErr w:type="gramStart"/>
      <w:r w:rsidRPr="00062E59">
        <w:rPr>
          <w:rFonts w:ascii="Times New Roman" w:hAnsi="Times New Roman"/>
          <w:sz w:val="28"/>
          <w:szCs w:val="28"/>
          <w:lang w:val="ru-RU"/>
        </w:rPr>
        <w:t>ии у у</w:t>
      </w:r>
      <w:proofErr w:type="gramEnd"/>
      <w:r w:rsidRPr="00062E59">
        <w:rPr>
          <w:rFonts w:ascii="Times New Roman" w:hAnsi="Times New Roman"/>
          <w:sz w:val="28"/>
          <w:szCs w:val="28"/>
          <w:lang w:val="ru-RU"/>
        </w:rPr>
        <w:t>частника инструкции по эксплуатации какого-либо инструмента, он может запросить ее у технического эксперта. При этом</w:t>
      </w:r>
      <w:proofErr w:type="gramStart"/>
      <w:r w:rsidRPr="00062E59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062E59">
        <w:rPr>
          <w:rFonts w:ascii="Times New Roman" w:hAnsi="Times New Roman"/>
          <w:sz w:val="28"/>
          <w:szCs w:val="28"/>
          <w:lang w:val="ru-RU"/>
        </w:rPr>
        <w:t xml:space="preserve"> время, затраченное на поиск необходимой инструкции, не учитывается в общем времени участника на выполнение заданий. Инструкция дается участнику в распечатанном виде на русском языке (для иностранных участников – на английском).</w:t>
      </w:r>
    </w:p>
    <w:p w:rsidR="00062E59" w:rsidRPr="00062E59" w:rsidRDefault="00062E59" w:rsidP="00444DDF">
      <w:pPr>
        <w:pStyle w:val="12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62E59">
        <w:rPr>
          <w:rFonts w:ascii="Times New Roman" w:hAnsi="Times New Roman"/>
          <w:sz w:val="28"/>
          <w:szCs w:val="28"/>
          <w:lang w:val="ru-RU"/>
        </w:rPr>
        <w:t>Подписи за ознакомление с ТБ экспертов и участников смотрите ниже.</w:t>
      </w:r>
    </w:p>
    <w:p w:rsidR="00062E59" w:rsidRDefault="00062E59" w:rsidP="00366844">
      <w:pPr>
        <w:pStyle w:val="33"/>
        <w:keepNext/>
        <w:keepLines/>
        <w:shd w:val="clear" w:color="auto" w:fill="auto"/>
        <w:tabs>
          <w:tab w:val="left" w:pos="567"/>
          <w:tab w:val="left" w:pos="851"/>
          <w:tab w:val="left" w:pos="993"/>
        </w:tabs>
        <w:spacing w:before="0" w:after="0" w:line="36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062E59" w:rsidRPr="00062E59" w:rsidRDefault="00CE420C" w:rsidP="00062E59">
      <w:pPr>
        <w:pStyle w:val="33"/>
        <w:keepNext/>
        <w:keepLines/>
        <w:shd w:val="clear" w:color="auto" w:fill="auto"/>
        <w:tabs>
          <w:tab w:val="left" w:pos="567"/>
          <w:tab w:val="left" w:pos="851"/>
          <w:tab w:val="left" w:pos="993"/>
        </w:tabs>
        <w:spacing w:before="0" w:after="0" w:line="360" w:lineRule="auto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 </w:t>
      </w:r>
      <w:r w:rsidR="00062E59" w:rsidRPr="00062E59">
        <w:rPr>
          <w:rFonts w:ascii="Times New Roman" w:hAnsi="Times New Roman" w:cs="Times New Roman"/>
          <w:sz w:val="28"/>
          <w:szCs w:val="28"/>
        </w:rPr>
        <w:t>ТРЕБОВАНИЯ К ПРОЕКТИРОВАНИЮ КОНКУРСНОГО ЗАДАНИЯ JUNIOR LEAGUE</w:t>
      </w:r>
    </w:p>
    <w:p w:rsidR="00062E59" w:rsidRPr="00062E59" w:rsidRDefault="00062E59" w:rsidP="00062E59">
      <w:pPr>
        <w:pStyle w:val="260"/>
        <w:shd w:val="clear" w:color="auto" w:fill="auto"/>
        <w:tabs>
          <w:tab w:val="left" w:pos="851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В инструкциях конкурсантов надпись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должна присутствовать в каждом пункте/разделе оценки. Надпись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должна четко определять, что подлежит оценке. Все надписи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 должны быть пронумерованы следующим образом: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A1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A2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B1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lastRenderedPageBreak/>
        <w:t>B2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C1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C2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D1</w:t>
      </w:r>
    </w:p>
    <w:p w:rsidR="00062E59" w:rsidRPr="00062E59" w:rsidRDefault="00062E59" w:rsidP="00444DDF">
      <w:pPr>
        <w:pStyle w:val="aff1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ymbolMT" w:hAnsi="Times New Roman"/>
          <w:sz w:val="28"/>
          <w:szCs w:val="28"/>
        </w:rPr>
      </w:pPr>
      <w:r w:rsidRPr="00062E59">
        <w:rPr>
          <w:rFonts w:ascii="Times New Roman" w:eastAsia="SymbolMT" w:hAnsi="Times New Roman"/>
          <w:sz w:val="28"/>
          <w:szCs w:val="28"/>
        </w:rPr>
        <w:t>D2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и т. д.</w:t>
      </w:r>
    </w:p>
    <w:p w:rsidR="00062E59" w:rsidRPr="00062E59" w:rsidRDefault="00062E59" w:rsidP="00062E59">
      <w:pPr>
        <w:pStyle w:val="260"/>
        <w:shd w:val="clear" w:color="auto" w:fill="auto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Критерии оценки тоже должны быть пронумерованы таким образом, чтобы номер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соответствовал номеру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конкурсантов. Эти номера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следует указать в критериях оценки.</w:t>
      </w:r>
    </w:p>
    <w:p w:rsidR="00062E59" w:rsidRPr="00062E59" w:rsidRDefault="00062E59" w:rsidP="00062E59">
      <w:pPr>
        <w:pStyle w:val="260"/>
        <w:shd w:val="clear" w:color="auto" w:fill="auto"/>
        <w:tabs>
          <w:tab w:val="left" w:pos="600"/>
          <w:tab w:val="left" w:pos="851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Конкурсант в ходе задания должен продемонстрировать свою компетенцию в области кузовного ремонта. </w:t>
      </w:r>
    </w:p>
    <w:p w:rsidR="00062E59" w:rsidRPr="00062E59" w:rsidRDefault="00062E59" w:rsidP="00062E59">
      <w:pPr>
        <w:pStyle w:val="260"/>
        <w:shd w:val="clear" w:color="auto" w:fill="auto"/>
        <w:tabs>
          <w:tab w:val="left" w:pos="600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Должно быть подготовлено четыре различных модуля.</w:t>
      </w:r>
    </w:p>
    <w:p w:rsidR="00062E59" w:rsidRPr="00366844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4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Модуль 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es-ES" w:eastAsia="es-ES" w:bidi="es-ES"/>
        </w:rPr>
        <w:t>A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 w:eastAsia="es-ES" w:bidi="es-ES"/>
        </w:rPr>
        <w:t xml:space="preserve"> - </w:t>
      </w:r>
      <w:r w:rsidRPr="00366844">
        <w:rPr>
          <w:rFonts w:ascii="Times New Roman" w:hAnsi="Times New Roman" w:cs="Times New Roman"/>
          <w:sz w:val="28"/>
          <w:szCs w:val="28"/>
        </w:rPr>
        <w:t>Диагностика геометрии кузова</w:t>
      </w:r>
    </w:p>
    <w:p w:rsidR="00062E59" w:rsidRPr="00366844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366844">
        <w:rPr>
          <w:rStyle w:val="27"/>
          <w:rFonts w:ascii="Times New Roman" w:hAnsi="Times New Roman" w:cs="Times New Roman"/>
          <w:sz w:val="28"/>
          <w:szCs w:val="28"/>
        </w:rPr>
        <w:t>B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366844">
        <w:rPr>
          <w:rFonts w:ascii="Times New Roman" w:hAnsi="Times New Roman" w:cs="Times New Roman"/>
          <w:sz w:val="28"/>
          <w:szCs w:val="28"/>
        </w:rPr>
        <w:t>Ремонт наружной панели кузовного элемента</w:t>
      </w:r>
    </w:p>
    <w:p w:rsidR="00062E59" w:rsidRPr="00366844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Style w:val="aff8"/>
          <w:rFonts w:ascii="Times New Roman" w:hAnsi="Times New Roman"/>
          <w:b w:val="0"/>
          <w:bCs w:val="0"/>
          <w:sz w:val="28"/>
          <w:szCs w:val="28"/>
        </w:rPr>
      </w:pP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366844">
        <w:rPr>
          <w:rStyle w:val="27"/>
          <w:rFonts w:ascii="Times New Roman" w:hAnsi="Times New Roman" w:cs="Times New Roman"/>
          <w:sz w:val="28"/>
          <w:szCs w:val="28"/>
        </w:rPr>
        <w:t>C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- Замена не структурного </w:t>
      </w:r>
      <w:r w:rsidRPr="00366844">
        <w:rPr>
          <w:rFonts w:ascii="Times New Roman" w:hAnsi="Times New Roman" w:cs="Times New Roman"/>
          <w:sz w:val="28"/>
          <w:szCs w:val="28"/>
        </w:rPr>
        <w:t>элемента кузова</w:t>
      </w:r>
      <w:r w:rsidRPr="00366844">
        <w:rPr>
          <w:rStyle w:val="aff8"/>
          <w:rFonts w:ascii="Times New Roman" w:hAnsi="Times New Roman"/>
          <w:b w:val="0"/>
          <w:sz w:val="28"/>
          <w:szCs w:val="28"/>
        </w:rPr>
        <w:t xml:space="preserve"> </w:t>
      </w:r>
    </w:p>
    <w:p w:rsidR="00062E59" w:rsidRPr="00366844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Style w:val="aff8"/>
          <w:rFonts w:ascii="Times New Roman" w:hAnsi="Times New Roman"/>
          <w:b w:val="0"/>
          <w:bCs w:val="0"/>
          <w:sz w:val="28"/>
          <w:szCs w:val="28"/>
        </w:rPr>
      </w:pPr>
      <w:r w:rsidRPr="00366844">
        <w:rPr>
          <w:rStyle w:val="aff8"/>
          <w:rFonts w:ascii="Times New Roman" w:hAnsi="Times New Roman"/>
          <w:b w:val="0"/>
          <w:sz w:val="28"/>
          <w:szCs w:val="28"/>
        </w:rPr>
        <w:t xml:space="preserve">Модуль D - </w:t>
      </w:r>
      <w:r w:rsidRPr="00366844">
        <w:rPr>
          <w:rFonts w:ascii="Times New Roman" w:hAnsi="Times New Roman" w:cs="Times New Roman"/>
          <w:sz w:val="28"/>
          <w:szCs w:val="28"/>
        </w:rPr>
        <w:t>Ремонт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структурного </w:t>
      </w:r>
      <w:r w:rsidRPr="00366844">
        <w:rPr>
          <w:rFonts w:ascii="Times New Roman" w:hAnsi="Times New Roman" w:cs="Times New Roman"/>
          <w:sz w:val="28"/>
          <w:szCs w:val="28"/>
        </w:rPr>
        <w:t>элемента кузова</w:t>
      </w:r>
    </w:p>
    <w:p w:rsidR="00062E59" w:rsidRPr="00366844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Модуль </w:t>
      </w:r>
      <w:r w:rsidRPr="00366844">
        <w:rPr>
          <w:rStyle w:val="27"/>
          <w:rFonts w:ascii="Times New Roman" w:hAnsi="Times New Roman" w:cs="Times New Roman"/>
          <w:sz w:val="28"/>
          <w:szCs w:val="28"/>
        </w:rPr>
        <w:t>E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366844">
        <w:rPr>
          <w:rFonts w:ascii="Times New Roman" w:hAnsi="Times New Roman" w:cs="Times New Roman"/>
          <w:sz w:val="28"/>
          <w:szCs w:val="28"/>
        </w:rPr>
        <w:t>Считывание и удаление ошибок в системе SRS (система пассивной безопасности)</w:t>
      </w:r>
      <w:r w:rsidRPr="00366844">
        <w:rPr>
          <w:rStyle w:val="27"/>
          <w:rFonts w:ascii="Times New Roman" w:hAnsi="Times New Roman" w:cs="Times New Roman"/>
          <w:sz w:val="28"/>
          <w:szCs w:val="28"/>
          <w:lang w:val="ru-RU"/>
        </w:rPr>
        <w:t>.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  <w:tab w:val="left" w:pos="993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A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Fonts w:ascii="Times New Roman" w:hAnsi="Times New Roman" w:cs="Times New Roman"/>
          <w:sz w:val="28"/>
          <w:szCs w:val="28"/>
        </w:rPr>
        <w:t>Диагностика геометрии кузова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всегда придерживаться правил безопасного выполнения работ;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Диагностика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кузова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автомобиля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>;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Для получения доступа к необходимым элементам допускается демонтаж закрепленных болтами деталей;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убедиться, что все фиксаторы кузова находятся в рекомендованном положении и закреплены (затянуты);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Замеры автомобиля должны выполняться с помощью механической измерительной линейки и электронной измерительной системы;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Отчет о смещении контрольных точек кузова составлен надлежащим образом;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lastRenderedPageBreak/>
        <w:t>Все крепящиеся болтами панели кузова должны быть установлены в соответствии со спецификациями производителя;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44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Для каждой точки измерения предусмотрены допуски +/- 3 мм.</w:t>
      </w:r>
    </w:p>
    <w:p w:rsidR="00062E59" w:rsidRPr="00062E59" w:rsidRDefault="00062E59" w:rsidP="00444DDF">
      <w:pPr>
        <w:pStyle w:val="260"/>
        <w:numPr>
          <w:ilvl w:val="0"/>
          <w:numId w:val="13"/>
        </w:numPr>
        <w:shd w:val="clear" w:color="auto" w:fill="auto"/>
        <w:tabs>
          <w:tab w:val="left" w:pos="0"/>
          <w:tab w:val="left" w:pos="28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Оценка будет проводиться по мере прохождения модуля, в соответствии с  пунктами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конкурсантов.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  <w:tab w:val="left" w:pos="993"/>
        </w:tabs>
        <w:spacing w:before="0" w:after="0" w:line="360" w:lineRule="auto"/>
        <w:ind w:firstLine="709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B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Fonts w:ascii="Times New Roman" w:hAnsi="Times New Roman" w:cs="Times New Roman"/>
          <w:sz w:val="28"/>
          <w:szCs w:val="28"/>
        </w:rPr>
        <w:t>Ремонт наружной панели кузовного элемента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  <w:tab w:val="left" w:pos="993"/>
          <w:tab w:val="left" w:pos="113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всегда придерживаться правил безопасного выполнения работ;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Задание должно включать как устранение деформации на плоскости, так и на ребре;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Отремонтированная зона на закрепленных (сварных) панелях должна иметь оригинальные контуры и форму;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Зона ремонта должна быть обработана, это необходимо выполнить до выставления оценок;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Усадка панелей должна осуществляться только методом холодной усадки. 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Системы вытягивания вмятин могут использоваться только в том случае, если это предусмотрено правилами конкурсного задания, указано в ИЛ, и они не противоречат требованиям ОТ и ТБ;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Отремонтированная зона должна быть выполнена без шпатлевки и готова к химической обработке и грунтовке;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На отремонтированных зонах не должно быть глубоких следов от напильника;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Отремонтированная зона панели не должна быть повреждена в результате чрезмерного опиливания или ошкуривания (например, напильником или наждачной бумагой).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Оценка будет проводиться по мере прохождения модуля, в соответствии с  пунктами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 инструкциях конкурсантов.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</w:tabs>
        <w:spacing w:before="0" w:after="0" w:line="360" w:lineRule="auto"/>
        <w:ind w:firstLine="709"/>
        <w:rPr>
          <w:rStyle w:val="aff8"/>
          <w:rFonts w:ascii="Times New Roman" w:hAnsi="Times New Roman"/>
          <w:sz w:val="28"/>
          <w:szCs w:val="28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C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Замена не структурного </w:t>
      </w:r>
      <w:r w:rsidRPr="00062E59">
        <w:rPr>
          <w:rFonts w:ascii="Times New Roman" w:hAnsi="Times New Roman" w:cs="Times New Roman"/>
          <w:sz w:val="28"/>
          <w:szCs w:val="28"/>
        </w:rPr>
        <w:t>элемента кузова</w:t>
      </w:r>
      <w:r w:rsidRPr="00062E59">
        <w:rPr>
          <w:rStyle w:val="aff8"/>
          <w:rFonts w:ascii="Times New Roman" w:hAnsi="Times New Roman"/>
          <w:sz w:val="28"/>
          <w:szCs w:val="28"/>
        </w:rPr>
        <w:t xml:space="preserve"> 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lastRenderedPageBreak/>
        <w:t>Необходимо всегда придерживаться правил безопасного выполнения работ;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Установить не структурные элементы на кузов;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1134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Следует обеспечить зазоры между соединяемыми деталями в соответствии с допусками производителя; 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Оценка будет проводиться по мере прохождения модуля, в соответствии с  пунктами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62E59">
        <w:rPr>
          <w:rFonts w:ascii="Times New Roman" w:hAnsi="Times New Roman" w:cs="Times New Roman"/>
          <w:sz w:val="28"/>
          <w:szCs w:val="28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инструкциях конкурсантов.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  <w:tab w:val="left" w:pos="1134"/>
        </w:tabs>
        <w:spacing w:before="0" w:after="0" w:line="360" w:lineRule="auto"/>
        <w:ind w:firstLine="709"/>
        <w:rPr>
          <w:rStyle w:val="82"/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D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62E59">
        <w:rPr>
          <w:rFonts w:ascii="Times New Roman" w:hAnsi="Times New Roman" w:cs="Times New Roman"/>
          <w:sz w:val="28"/>
          <w:szCs w:val="28"/>
        </w:rPr>
        <w:t>Ремонт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структурного </w:t>
      </w:r>
      <w:r w:rsidRPr="00062E59">
        <w:rPr>
          <w:rFonts w:ascii="Times New Roman" w:hAnsi="Times New Roman" w:cs="Times New Roman"/>
          <w:sz w:val="28"/>
          <w:szCs w:val="28"/>
        </w:rPr>
        <w:t>элемента кузова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  <w:tab w:val="left" w:pos="1134"/>
        </w:tabs>
        <w:spacing w:before="0" w:after="0" w:line="360" w:lineRule="auto"/>
        <w:ind w:firstLine="709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всегда придерживаться правил безопасного выполнения работ: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453"/>
          <w:tab w:val="left" w:pos="993"/>
        </w:tabs>
        <w:spacing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Выполнить процессы и процедуры для подготовки к замене панелей и определения места крепления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434"/>
          <w:tab w:val="left" w:pos="993"/>
        </w:tabs>
        <w:spacing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Учитывать важность выравнивания силовых элементов и всего кузова для восстановления структурной целостности автомобиля и его ходовых качеств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293"/>
          <w:tab w:val="left" w:pos="993"/>
        </w:tabs>
        <w:spacing w:line="36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Придерживаться принципов восстановления надлежащей защиты от коррозии замененных деталей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453"/>
          <w:tab w:val="left" w:pos="993"/>
        </w:tabs>
        <w:spacing w:line="360" w:lineRule="auto"/>
        <w:ind w:left="-6" w:right="57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 xml:space="preserve">Надлежащим образом отремонтировать или заменить силовые элементы, включая те, что изготовлены из композитных материалов  (пластик, усиленный стекловолокном, </w:t>
      </w:r>
      <w:proofErr w:type="spellStart"/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углеволокно</w:t>
      </w:r>
      <w:proofErr w:type="spellEnd"/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)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453"/>
          <w:tab w:val="left" w:pos="993"/>
        </w:tabs>
        <w:spacing w:line="360" w:lineRule="auto"/>
        <w:ind w:left="-6" w:right="57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Снимать поврежденные силовые панели кузова, не повреждая другие его части, и подготавливать поверхности для установки новых деталей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453"/>
          <w:tab w:val="left" w:pos="993"/>
        </w:tabs>
        <w:spacing w:line="360" w:lineRule="auto"/>
        <w:ind w:left="-6" w:right="57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Подготавливать запасные части для обеспечения надлежащей установки и выравнивания. Снимать панели (поперечины, панели задней части кузова, стойки и силовые панели кузова и т. д.)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443"/>
          <w:tab w:val="left" w:pos="993"/>
        </w:tabs>
        <w:spacing w:line="360" w:lineRule="auto"/>
        <w:ind w:left="-6" w:right="57" w:firstLine="715"/>
        <w:jc w:val="both"/>
        <w:rPr>
          <w:rStyle w:val="220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>Заменять силовые элементы кузова, используя секционные методы и процедуры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Выполнять разметку ремонтных элементов согласно инструкции.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</w:rPr>
      </w:pP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Выполнять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перфорацию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намеченных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отверстий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>.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</w:rPr>
      </w:pP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lastRenderedPageBreak/>
        <w:t>Производить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зачистку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E59">
        <w:rPr>
          <w:rStyle w:val="27"/>
          <w:rFonts w:ascii="Times New Roman" w:hAnsi="Times New Roman" w:cs="Times New Roman"/>
          <w:sz w:val="28"/>
          <w:szCs w:val="28"/>
        </w:rPr>
        <w:t>заусенец</w:t>
      </w:r>
      <w:proofErr w:type="spellEnd"/>
      <w:r w:rsidRPr="00062E59">
        <w:rPr>
          <w:rStyle w:val="27"/>
          <w:rFonts w:ascii="Times New Roman" w:hAnsi="Times New Roman" w:cs="Times New Roman"/>
          <w:sz w:val="28"/>
          <w:szCs w:val="28"/>
        </w:rPr>
        <w:t>.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298"/>
          <w:tab w:val="left" w:pos="993"/>
        </w:tabs>
        <w:spacing w:line="360" w:lineRule="auto"/>
        <w:ind w:right="57" w:firstLine="709"/>
        <w:jc w:val="both"/>
        <w:rPr>
          <w:rStyle w:val="220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 xml:space="preserve">Заменять силовые панели кузова, используя следующие методом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механической клепки</w:t>
      </w:r>
      <w:r w:rsidRPr="00062E59">
        <w:rPr>
          <w:rStyle w:val="220"/>
          <w:rFonts w:ascii="Times New Roman" w:hAnsi="Times New Roman" w:cs="Times New Roman"/>
          <w:sz w:val="28"/>
          <w:szCs w:val="28"/>
          <w:lang w:val="ru-RU"/>
        </w:rPr>
        <w:t xml:space="preserve"> и склеивания.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Процедура ремонта состоит из ряда операций, каждая из которых будет оцениваться по мере прохождения модуля, в соответствии с  пунктами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62E59">
        <w:rPr>
          <w:rFonts w:ascii="Times New Roman" w:hAnsi="Times New Roman" w:cs="Times New Roman"/>
          <w:sz w:val="28"/>
          <w:szCs w:val="28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инструкциях конкурсантов.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Оценка будет проводиться по мере прохождения модуля, в соответствии с  пунктами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62E59">
        <w:rPr>
          <w:rFonts w:ascii="Times New Roman" w:hAnsi="Times New Roman" w:cs="Times New Roman"/>
          <w:sz w:val="28"/>
          <w:szCs w:val="28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инструкциях конкурсантов.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  <w:tab w:val="left" w:pos="1134"/>
        </w:tabs>
        <w:spacing w:before="0" w:after="0" w:line="360" w:lineRule="auto"/>
        <w:ind w:firstLine="709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</w:rPr>
        <w:t>E</w:t>
      </w:r>
      <w:r w:rsidRPr="00366844">
        <w:rPr>
          <w:rStyle w:val="82"/>
          <w:rFonts w:ascii="Times New Roman" w:hAnsi="Times New Roman" w:cs="Times New Roman"/>
          <w:b/>
          <w:sz w:val="28"/>
          <w:szCs w:val="28"/>
          <w:lang w:val="ru-RU"/>
        </w:rPr>
        <w:t xml:space="preserve"> -</w:t>
      </w:r>
      <w:r w:rsidRPr="00062E59">
        <w:rPr>
          <w:rStyle w:val="8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2E59">
        <w:rPr>
          <w:rFonts w:ascii="Times New Roman" w:hAnsi="Times New Roman" w:cs="Times New Roman"/>
          <w:sz w:val="28"/>
          <w:szCs w:val="28"/>
        </w:rPr>
        <w:t>Считывание и удаление ошибок в системе SRS (система пассивной безопасности)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.</w:t>
      </w:r>
    </w:p>
    <w:p w:rsidR="00062E59" w:rsidRPr="00062E59" w:rsidRDefault="00062E59" w:rsidP="00062E59">
      <w:pPr>
        <w:pStyle w:val="800"/>
        <w:shd w:val="clear" w:color="auto" w:fill="auto"/>
        <w:tabs>
          <w:tab w:val="left" w:pos="0"/>
          <w:tab w:val="left" w:pos="1134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Необходимо всегда придерживаться правил безопасного выполнения работ;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Произвести диагностику неисправностей, снять и заменить механические, электрические компоненты и элементы отделки, и сбросить коды неисправностей.</w:t>
      </w:r>
    </w:p>
    <w:p w:rsidR="00062E59" w:rsidRP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2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Процедура ремонта состоит из ряда операций, каждая из которых будет оцениваться по мере прохождения модуля, в соответствии с  пунктами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62E59">
        <w:rPr>
          <w:rFonts w:ascii="Times New Roman" w:hAnsi="Times New Roman" w:cs="Times New Roman"/>
          <w:sz w:val="28"/>
          <w:szCs w:val="28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инструкциях конкурсантов.</w:t>
      </w:r>
    </w:p>
    <w:p w:rsidR="00062E59" w:rsidRDefault="00062E59" w:rsidP="00444DDF">
      <w:pPr>
        <w:pStyle w:val="260"/>
        <w:numPr>
          <w:ilvl w:val="0"/>
          <w:numId w:val="12"/>
        </w:numPr>
        <w:shd w:val="clear" w:color="auto" w:fill="auto"/>
        <w:tabs>
          <w:tab w:val="left" w:pos="0"/>
          <w:tab w:val="left" w:pos="281"/>
          <w:tab w:val="left" w:pos="993"/>
        </w:tabs>
        <w:spacing w:line="360" w:lineRule="auto"/>
        <w:ind w:firstLine="709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Оценка будет проводиться по мере прохождения модуля, в соответствии с  пунктами </w:t>
      </w:r>
      <w:r w:rsidRPr="00062E59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062E59">
        <w:rPr>
          <w:rFonts w:ascii="Times New Roman" w:hAnsi="Times New Roman" w:cs="Times New Roman"/>
          <w:sz w:val="28"/>
          <w:szCs w:val="28"/>
        </w:rPr>
        <w:t xml:space="preserve"> </w:t>
      </w:r>
      <w:r w:rsidRPr="00062E59">
        <w:rPr>
          <w:rStyle w:val="27"/>
          <w:rFonts w:ascii="Times New Roman" w:hAnsi="Times New Roman" w:cs="Times New Roman"/>
          <w:sz w:val="28"/>
          <w:szCs w:val="28"/>
          <w:lang w:val="ru-RU"/>
        </w:rPr>
        <w:t>инструкциях конкурсантов.</w:t>
      </w:r>
    </w:p>
    <w:p w:rsidR="00CE420C" w:rsidRDefault="00CE420C" w:rsidP="00CE420C">
      <w:pPr>
        <w:pStyle w:val="260"/>
        <w:shd w:val="clear" w:color="auto" w:fill="auto"/>
        <w:tabs>
          <w:tab w:val="left" w:pos="0"/>
          <w:tab w:val="left" w:pos="281"/>
          <w:tab w:val="left" w:pos="993"/>
        </w:tabs>
        <w:spacing w:line="360" w:lineRule="auto"/>
        <w:ind w:left="709" w:firstLine="0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</w:p>
    <w:p w:rsidR="00F84E0F" w:rsidRDefault="00F84E0F" w:rsidP="00CE420C">
      <w:pPr>
        <w:pStyle w:val="260"/>
        <w:shd w:val="clear" w:color="auto" w:fill="auto"/>
        <w:tabs>
          <w:tab w:val="left" w:pos="0"/>
          <w:tab w:val="left" w:pos="281"/>
          <w:tab w:val="left" w:pos="993"/>
        </w:tabs>
        <w:spacing w:line="360" w:lineRule="auto"/>
        <w:ind w:left="709" w:firstLine="0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</w:p>
    <w:p w:rsidR="00366844" w:rsidRPr="00062E59" w:rsidRDefault="00366844" w:rsidP="00366844">
      <w:pPr>
        <w:pStyle w:val="260"/>
        <w:shd w:val="clear" w:color="auto" w:fill="auto"/>
        <w:tabs>
          <w:tab w:val="left" w:pos="0"/>
          <w:tab w:val="left" w:pos="281"/>
          <w:tab w:val="left" w:pos="993"/>
        </w:tabs>
        <w:spacing w:line="360" w:lineRule="auto"/>
        <w:ind w:left="709" w:firstLine="0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</w:p>
    <w:p w:rsidR="00062E59" w:rsidRPr="00D41269" w:rsidRDefault="00062E5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062E59" w:rsidRPr="00D41269" w:rsidSect="00CC483B">
      <w:headerReference w:type="default" r:id="rId21"/>
      <w:footerReference w:type="default" r:id="rId22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9F" w:rsidRDefault="00EC309F" w:rsidP="00970F49">
      <w:pPr>
        <w:spacing w:after="0" w:line="240" w:lineRule="auto"/>
      </w:pPr>
      <w:r>
        <w:separator/>
      </w:r>
    </w:p>
  </w:endnote>
  <w:endnote w:type="continuationSeparator" w:id="0">
    <w:p w:rsidR="00EC309F" w:rsidRDefault="00EC309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Frutiger LT Com 45 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4E6ADD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4E6ADD" w:rsidRPr="00832EBB" w:rsidRDefault="004E6ADD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4E6ADD" w:rsidRPr="00832EBB" w:rsidRDefault="004E6ADD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6ADD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4E6ADD" w:rsidRPr="009955F8" w:rsidRDefault="004E6ADD" w:rsidP="006B3A50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(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13-Кузовной ремонт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4E6ADD" w:rsidRPr="00832EBB" w:rsidRDefault="004E6ADD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A00FA">
            <w:rPr>
              <w:caps/>
              <w:noProof/>
              <w:sz w:val="18"/>
              <w:szCs w:val="18"/>
            </w:rPr>
            <w:t>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E6ADD" w:rsidRDefault="004E6A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9F" w:rsidRDefault="00EC309F" w:rsidP="00970F49">
      <w:pPr>
        <w:spacing w:after="0" w:line="240" w:lineRule="auto"/>
      </w:pPr>
      <w:r>
        <w:separator/>
      </w:r>
    </w:p>
  </w:footnote>
  <w:footnote w:type="continuationSeparator" w:id="0">
    <w:p w:rsidR="00EC309F" w:rsidRDefault="00EC309F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DD" w:rsidRDefault="004E6ADD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4C533D2" wp14:editId="7C61F479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4E6ADD" w:rsidRDefault="004E6ADD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4E6ADD" w:rsidRDefault="004E6ADD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4E6ADD" w:rsidRPr="00B45AA4" w:rsidRDefault="004E6ADD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9BF6C39"/>
    <w:multiLevelType w:val="multilevel"/>
    <w:tmpl w:val="C99CE6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B7D52DC"/>
    <w:multiLevelType w:val="hybridMultilevel"/>
    <w:tmpl w:val="4B8EE5E8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271F17"/>
    <w:multiLevelType w:val="multilevel"/>
    <w:tmpl w:val="810C0E5E"/>
    <w:lvl w:ilvl="0">
      <w:start w:val="2"/>
      <w:numFmt w:val="decimal"/>
      <w:lvlText w:val="2.%1"/>
      <w:lvlJc w:val="left"/>
      <w:rPr>
        <w:rFonts w:ascii="Times New Roman" w:eastAsia="Segoe U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8"/>
        <w:szCs w:val="28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5801FB"/>
    <w:multiLevelType w:val="multilevel"/>
    <w:tmpl w:val="7B7A87B4"/>
    <w:lvl w:ilvl="0">
      <w:start w:val="1"/>
      <w:numFmt w:val="decimal"/>
      <w:lvlText w:val="%1"/>
      <w:lvlJc w:val="left"/>
      <w:rPr>
        <w:rFonts w:ascii="Times New Roman" w:eastAsia="Segoe UI" w:hAnsi="Times New Roman" w:cs="Times New Roman" w:hint="default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de-DE" w:eastAsia="de-DE" w:bidi="de-DE"/>
      </w:rPr>
    </w:lvl>
    <w:lvl w:ilvl="1">
      <w:start w:val="1"/>
      <w:numFmt w:val="decimal"/>
      <w:lvlText w:val="%1.%2"/>
      <w:lvlJc w:val="left"/>
      <w:rPr>
        <w:rFonts w:ascii="Times New Roman" w:eastAsia="Segoe U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83759F"/>
    <w:multiLevelType w:val="hybridMultilevel"/>
    <w:tmpl w:val="64B4E11E"/>
    <w:lvl w:ilvl="0" w:tplc="CC9CF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D271A"/>
    <w:multiLevelType w:val="hybridMultilevel"/>
    <w:tmpl w:val="3F202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9A27F6">
      <w:numFmt w:val="bullet"/>
      <w:lvlText w:val="•"/>
      <w:lvlJc w:val="left"/>
      <w:pPr>
        <w:ind w:left="1476" w:hanging="396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42BB1"/>
    <w:multiLevelType w:val="multilevel"/>
    <w:tmpl w:val="3F2029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76" w:hanging="396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A5143"/>
    <w:multiLevelType w:val="hybridMultilevel"/>
    <w:tmpl w:val="7C3A5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2CC7"/>
    <w:multiLevelType w:val="multilevel"/>
    <w:tmpl w:val="B090F930"/>
    <w:lvl w:ilvl="0">
      <w:start w:val="1"/>
      <w:numFmt w:val="bullet"/>
      <w:lvlText w:val="•"/>
      <w:lvlJc w:val="left"/>
      <w:rPr>
        <w:rFonts w:ascii="Times New Roman" w:eastAsia="Segoe UI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882971"/>
    <w:multiLevelType w:val="multilevel"/>
    <w:tmpl w:val="C0786966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52ED192A"/>
    <w:multiLevelType w:val="multilevel"/>
    <w:tmpl w:val="88CC7692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DC5DBE"/>
    <w:multiLevelType w:val="multilevel"/>
    <w:tmpl w:val="771E2C3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639216DE"/>
    <w:multiLevelType w:val="hybridMultilevel"/>
    <w:tmpl w:val="40FC5ADE"/>
    <w:lvl w:ilvl="0" w:tplc="7A94FD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F4862"/>
    <w:multiLevelType w:val="hybridMultilevel"/>
    <w:tmpl w:val="4F9A5068"/>
    <w:lvl w:ilvl="0" w:tplc="DB76CD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862E7"/>
    <w:multiLevelType w:val="multilevel"/>
    <w:tmpl w:val="C0786966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2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17"/>
  </w:num>
  <w:num w:numId="13">
    <w:abstractNumId w:val="20"/>
  </w:num>
  <w:num w:numId="14">
    <w:abstractNumId w:val="21"/>
  </w:num>
  <w:num w:numId="15">
    <w:abstractNumId w:val="13"/>
  </w:num>
  <w:num w:numId="16">
    <w:abstractNumId w:val="7"/>
  </w:num>
  <w:num w:numId="17">
    <w:abstractNumId w:val="23"/>
  </w:num>
  <w:num w:numId="18">
    <w:abstractNumId w:val="24"/>
  </w:num>
  <w:num w:numId="19">
    <w:abstractNumId w:val="16"/>
  </w:num>
  <w:num w:numId="20">
    <w:abstractNumId w:val="14"/>
  </w:num>
  <w:num w:numId="21">
    <w:abstractNumId w:val="15"/>
  </w:num>
  <w:num w:numId="22">
    <w:abstractNumId w:val="19"/>
  </w:num>
  <w:num w:numId="23">
    <w:abstractNumId w:val="25"/>
  </w:num>
  <w:num w:numId="24">
    <w:abstractNumId w:val="10"/>
  </w:num>
  <w:num w:numId="25">
    <w:abstractNumId w:val="2"/>
  </w:num>
  <w:num w:numId="26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14FA8"/>
    <w:rsid w:val="000454B9"/>
    <w:rsid w:val="00056CDE"/>
    <w:rsid w:val="00062E59"/>
    <w:rsid w:val="00096B58"/>
    <w:rsid w:val="000A1F96"/>
    <w:rsid w:val="000B3397"/>
    <w:rsid w:val="000C17F8"/>
    <w:rsid w:val="000D74AA"/>
    <w:rsid w:val="000E68BC"/>
    <w:rsid w:val="001024BE"/>
    <w:rsid w:val="00127743"/>
    <w:rsid w:val="0017612A"/>
    <w:rsid w:val="001D4687"/>
    <w:rsid w:val="00220E70"/>
    <w:rsid w:val="002329F8"/>
    <w:rsid w:val="0029547E"/>
    <w:rsid w:val="002B1426"/>
    <w:rsid w:val="002F2906"/>
    <w:rsid w:val="00333911"/>
    <w:rsid w:val="00334165"/>
    <w:rsid w:val="00366844"/>
    <w:rsid w:val="003827FA"/>
    <w:rsid w:val="003934F8"/>
    <w:rsid w:val="00397A1B"/>
    <w:rsid w:val="003A21C8"/>
    <w:rsid w:val="003D1E51"/>
    <w:rsid w:val="003F0610"/>
    <w:rsid w:val="004254FE"/>
    <w:rsid w:val="0044189A"/>
    <w:rsid w:val="0044354A"/>
    <w:rsid w:val="00444DDF"/>
    <w:rsid w:val="004749FA"/>
    <w:rsid w:val="004917C4"/>
    <w:rsid w:val="004A07A5"/>
    <w:rsid w:val="004A70E5"/>
    <w:rsid w:val="004B692B"/>
    <w:rsid w:val="004D096E"/>
    <w:rsid w:val="004E6ADD"/>
    <w:rsid w:val="004E7905"/>
    <w:rsid w:val="00510059"/>
    <w:rsid w:val="00554CBB"/>
    <w:rsid w:val="005560AC"/>
    <w:rsid w:val="0056194A"/>
    <w:rsid w:val="005B0DEC"/>
    <w:rsid w:val="005C6A23"/>
    <w:rsid w:val="005E2D71"/>
    <w:rsid w:val="005E30DC"/>
    <w:rsid w:val="0062789A"/>
    <w:rsid w:val="0063396F"/>
    <w:rsid w:val="00637468"/>
    <w:rsid w:val="0064491A"/>
    <w:rsid w:val="00653B50"/>
    <w:rsid w:val="006873B8"/>
    <w:rsid w:val="0069218E"/>
    <w:rsid w:val="00692E20"/>
    <w:rsid w:val="006A00FA"/>
    <w:rsid w:val="006B0FEA"/>
    <w:rsid w:val="006B3A50"/>
    <w:rsid w:val="006C6D6D"/>
    <w:rsid w:val="006C7A3B"/>
    <w:rsid w:val="006E0333"/>
    <w:rsid w:val="00727F97"/>
    <w:rsid w:val="0074372D"/>
    <w:rsid w:val="007735DC"/>
    <w:rsid w:val="007A6888"/>
    <w:rsid w:val="007B0DCC"/>
    <w:rsid w:val="007B2222"/>
    <w:rsid w:val="007D3601"/>
    <w:rsid w:val="007F5106"/>
    <w:rsid w:val="00805775"/>
    <w:rsid w:val="00832EBB"/>
    <w:rsid w:val="00834734"/>
    <w:rsid w:val="00835BF6"/>
    <w:rsid w:val="008437E3"/>
    <w:rsid w:val="00881DD2"/>
    <w:rsid w:val="00882B54"/>
    <w:rsid w:val="008B560B"/>
    <w:rsid w:val="008D6DCF"/>
    <w:rsid w:val="008F04A2"/>
    <w:rsid w:val="009018F0"/>
    <w:rsid w:val="00953113"/>
    <w:rsid w:val="00970F49"/>
    <w:rsid w:val="009931F0"/>
    <w:rsid w:val="009955F8"/>
    <w:rsid w:val="009D4147"/>
    <w:rsid w:val="009F57C0"/>
    <w:rsid w:val="00A20580"/>
    <w:rsid w:val="00A27EE4"/>
    <w:rsid w:val="00A475B6"/>
    <w:rsid w:val="00A57976"/>
    <w:rsid w:val="00A87627"/>
    <w:rsid w:val="00A91D4B"/>
    <w:rsid w:val="00AA2B8A"/>
    <w:rsid w:val="00AE6AB7"/>
    <w:rsid w:val="00AE7A32"/>
    <w:rsid w:val="00B162B5"/>
    <w:rsid w:val="00B236AD"/>
    <w:rsid w:val="00B40FFB"/>
    <w:rsid w:val="00B4196F"/>
    <w:rsid w:val="00B45392"/>
    <w:rsid w:val="00B45AA4"/>
    <w:rsid w:val="00BA2CF0"/>
    <w:rsid w:val="00BB63FC"/>
    <w:rsid w:val="00BC3813"/>
    <w:rsid w:val="00BC7808"/>
    <w:rsid w:val="00BF0452"/>
    <w:rsid w:val="00C06EBC"/>
    <w:rsid w:val="00C95538"/>
    <w:rsid w:val="00CA1BE8"/>
    <w:rsid w:val="00CA5357"/>
    <w:rsid w:val="00CA6CCD"/>
    <w:rsid w:val="00CC483B"/>
    <w:rsid w:val="00CC50B7"/>
    <w:rsid w:val="00CD6B68"/>
    <w:rsid w:val="00CE420C"/>
    <w:rsid w:val="00D12ABD"/>
    <w:rsid w:val="00D16F4B"/>
    <w:rsid w:val="00D2075B"/>
    <w:rsid w:val="00D22D9A"/>
    <w:rsid w:val="00D37CEC"/>
    <w:rsid w:val="00D41269"/>
    <w:rsid w:val="00D45007"/>
    <w:rsid w:val="00D775E0"/>
    <w:rsid w:val="00DB6B19"/>
    <w:rsid w:val="00DE39D8"/>
    <w:rsid w:val="00DE5614"/>
    <w:rsid w:val="00DF6FAE"/>
    <w:rsid w:val="00E112E5"/>
    <w:rsid w:val="00E26712"/>
    <w:rsid w:val="00E857D6"/>
    <w:rsid w:val="00EA0163"/>
    <w:rsid w:val="00EA0C3A"/>
    <w:rsid w:val="00EB2779"/>
    <w:rsid w:val="00EC309F"/>
    <w:rsid w:val="00ED18F9"/>
    <w:rsid w:val="00ED53C9"/>
    <w:rsid w:val="00F1662D"/>
    <w:rsid w:val="00F23BA0"/>
    <w:rsid w:val="00F50ADB"/>
    <w:rsid w:val="00F6025D"/>
    <w:rsid w:val="00F672B2"/>
    <w:rsid w:val="00F83D10"/>
    <w:rsid w:val="00F84E0F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uiPriority w:val="99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uiPriority w:val="99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26">
    <w:name w:val="Основной текст (2)_"/>
    <w:basedOn w:val="a2"/>
    <w:link w:val="260"/>
    <w:rsid w:val="003827FA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27">
    <w:name w:val="Основной текст (2)"/>
    <w:basedOn w:val="26"/>
    <w:rsid w:val="003827FA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260">
    <w:name w:val="Основной текст (2)_6"/>
    <w:basedOn w:val="a1"/>
    <w:link w:val="26"/>
    <w:rsid w:val="003827FA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32">
    <w:name w:val="Заголовок №3_"/>
    <w:basedOn w:val="a2"/>
    <w:link w:val="33"/>
    <w:rsid w:val="003827FA"/>
    <w:rPr>
      <w:rFonts w:ascii="Segoe UI" w:eastAsia="Segoe UI" w:hAnsi="Segoe UI" w:cs="Segoe UI"/>
      <w:b/>
      <w:bCs/>
      <w:sz w:val="30"/>
      <w:szCs w:val="30"/>
      <w:shd w:val="clear" w:color="auto" w:fill="FFFFFF"/>
    </w:rPr>
  </w:style>
  <w:style w:type="character" w:customStyle="1" w:styleId="28">
    <w:name w:val="Основной текст (2) + Полужирный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20">
    <w:name w:val="Основной текст (2)_2"/>
    <w:basedOn w:val="26"/>
    <w:rsid w:val="003827F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00">
    <w:name w:val="Основной текст (2) + Полужирный_0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10">
    <w:name w:val="Основной текст (2) + Полужирный_1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customStyle="1" w:styleId="33">
    <w:name w:val="Заголовок №3"/>
    <w:basedOn w:val="a1"/>
    <w:link w:val="32"/>
    <w:rsid w:val="003827FA"/>
    <w:pPr>
      <w:widowControl w:val="0"/>
      <w:shd w:val="clear" w:color="auto" w:fill="FFFFFF"/>
      <w:spacing w:before="540" w:after="60" w:line="0" w:lineRule="atLeast"/>
      <w:ind w:hanging="620"/>
      <w:jc w:val="both"/>
      <w:outlineLvl w:val="2"/>
    </w:pPr>
    <w:rPr>
      <w:rFonts w:ascii="Segoe UI" w:eastAsia="Segoe UI" w:hAnsi="Segoe UI" w:cs="Segoe UI"/>
      <w:b/>
      <w:bCs/>
      <w:sz w:val="30"/>
      <w:szCs w:val="30"/>
    </w:rPr>
  </w:style>
  <w:style w:type="character" w:customStyle="1" w:styleId="81">
    <w:name w:val="Основной текст (8)_"/>
    <w:basedOn w:val="a2"/>
    <w:link w:val="800"/>
    <w:rsid w:val="00805775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82">
    <w:name w:val="Основной текст (8)"/>
    <w:basedOn w:val="81"/>
    <w:rsid w:val="00805775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800">
    <w:name w:val="Основной текст (8)_0"/>
    <w:basedOn w:val="a1"/>
    <w:link w:val="81"/>
    <w:rsid w:val="00805775"/>
    <w:pPr>
      <w:widowControl w:val="0"/>
      <w:shd w:val="clear" w:color="auto" w:fill="FFFFFF"/>
      <w:spacing w:before="240" w:after="60" w:line="0" w:lineRule="atLeast"/>
      <w:ind w:hanging="320"/>
      <w:jc w:val="both"/>
    </w:pPr>
    <w:rPr>
      <w:rFonts w:ascii="Segoe UI" w:eastAsia="Segoe UI" w:hAnsi="Segoe UI" w:cs="Segoe UI"/>
      <w:b/>
      <w:bCs/>
      <w:sz w:val="19"/>
      <w:szCs w:val="19"/>
    </w:rPr>
  </w:style>
  <w:style w:type="character" w:customStyle="1" w:styleId="230">
    <w:name w:val="Основной текст (2)_3"/>
    <w:basedOn w:val="26"/>
    <w:rsid w:val="000C17F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 w:bidi="en-US"/>
    </w:rPr>
  </w:style>
  <w:style w:type="character" w:styleId="aff8">
    <w:name w:val="Strong"/>
    <w:uiPriority w:val="99"/>
    <w:qFormat/>
    <w:rsid w:val="00062E59"/>
    <w:rPr>
      <w:rFonts w:cs="Times New Roman"/>
      <w:b/>
      <w:bCs/>
    </w:rPr>
  </w:style>
  <w:style w:type="paragraph" w:customStyle="1" w:styleId="13">
    <w:name w:val="1ОСНОВНОЙ ТЕКСТ"/>
    <w:basedOn w:val="a1"/>
    <w:link w:val="15"/>
    <w:qFormat/>
    <w:rsid w:val="00014FA8"/>
    <w:pPr>
      <w:autoSpaceDE w:val="0"/>
      <w:autoSpaceDN w:val="0"/>
      <w:adjustRightInd w:val="0"/>
      <w:spacing w:before="120" w:after="120" w:line="240" w:lineRule="auto"/>
      <w:ind w:left="567"/>
    </w:pPr>
    <w:rPr>
      <w:rFonts w:ascii="Frutiger LT Com 45 Light" w:eastAsia="Calibri" w:hAnsi="Frutiger LT Com 45 Light" w:cs="Frutiger LT Com 45 Light"/>
      <w:color w:val="000000"/>
      <w:sz w:val="20"/>
      <w:szCs w:val="20"/>
      <w:lang w:eastAsia="ru-RU"/>
    </w:rPr>
  </w:style>
  <w:style w:type="character" w:customStyle="1" w:styleId="15">
    <w:name w:val="1ОСНОВНОЙ ТЕКСТ Знак"/>
    <w:link w:val="13"/>
    <w:rsid w:val="00014FA8"/>
    <w:rPr>
      <w:rFonts w:ascii="Frutiger LT Com 45 Light" w:eastAsia="Calibri" w:hAnsi="Frutiger LT Com 45 Light" w:cs="Frutiger LT Com 45 Light"/>
      <w:color w:val="000000"/>
      <w:sz w:val="20"/>
      <w:szCs w:val="20"/>
      <w:lang w:eastAsia="ru-RU"/>
    </w:rPr>
  </w:style>
  <w:style w:type="paragraph" w:customStyle="1" w:styleId="Default">
    <w:name w:val="Default"/>
    <w:rsid w:val="006B3A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uiPriority w:val="99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uiPriority w:val="99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26">
    <w:name w:val="Основной текст (2)_"/>
    <w:basedOn w:val="a2"/>
    <w:link w:val="260"/>
    <w:rsid w:val="003827FA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27">
    <w:name w:val="Основной текст (2)"/>
    <w:basedOn w:val="26"/>
    <w:rsid w:val="003827FA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260">
    <w:name w:val="Основной текст (2)_6"/>
    <w:basedOn w:val="a1"/>
    <w:link w:val="26"/>
    <w:rsid w:val="003827FA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32">
    <w:name w:val="Заголовок №3_"/>
    <w:basedOn w:val="a2"/>
    <w:link w:val="33"/>
    <w:rsid w:val="003827FA"/>
    <w:rPr>
      <w:rFonts w:ascii="Segoe UI" w:eastAsia="Segoe UI" w:hAnsi="Segoe UI" w:cs="Segoe UI"/>
      <w:b/>
      <w:bCs/>
      <w:sz w:val="30"/>
      <w:szCs w:val="30"/>
      <w:shd w:val="clear" w:color="auto" w:fill="FFFFFF"/>
    </w:rPr>
  </w:style>
  <w:style w:type="character" w:customStyle="1" w:styleId="28">
    <w:name w:val="Основной текст (2) + Полужирный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20">
    <w:name w:val="Основной текст (2)_2"/>
    <w:basedOn w:val="26"/>
    <w:rsid w:val="003827F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00">
    <w:name w:val="Основной текст (2) + Полужирный_0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10">
    <w:name w:val="Основной текст (2) + Полужирный_1"/>
    <w:basedOn w:val="26"/>
    <w:rsid w:val="003827F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customStyle="1" w:styleId="33">
    <w:name w:val="Заголовок №3"/>
    <w:basedOn w:val="a1"/>
    <w:link w:val="32"/>
    <w:rsid w:val="003827FA"/>
    <w:pPr>
      <w:widowControl w:val="0"/>
      <w:shd w:val="clear" w:color="auto" w:fill="FFFFFF"/>
      <w:spacing w:before="540" w:after="60" w:line="0" w:lineRule="atLeast"/>
      <w:ind w:hanging="620"/>
      <w:jc w:val="both"/>
      <w:outlineLvl w:val="2"/>
    </w:pPr>
    <w:rPr>
      <w:rFonts w:ascii="Segoe UI" w:eastAsia="Segoe UI" w:hAnsi="Segoe UI" w:cs="Segoe UI"/>
      <w:b/>
      <w:bCs/>
      <w:sz w:val="30"/>
      <w:szCs w:val="30"/>
    </w:rPr>
  </w:style>
  <w:style w:type="character" w:customStyle="1" w:styleId="81">
    <w:name w:val="Основной текст (8)_"/>
    <w:basedOn w:val="a2"/>
    <w:link w:val="800"/>
    <w:rsid w:val="00805775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82">
    <w:name w:val="Основной текст (8)"/>
    <w:basedOn w:val="81"/>
    <w:rsid w:val="00805775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800">
    <w:name w:val="Основной текст (8)_0"/>
    <w:basedOn w:val="a1"/>
    <w:link w:val="81"/>
    <w:rsid w:val="00805775"/>
    <w:pPr>
      <w:widowControl w:val="0"/>
      <w:shd w:val="clear" w:color="auto" w:fill="FFFFFF"/>
      <w:spacing w:before="240" w:after="60" w:line="0" w:lineRule="atLeast"/>
      <w:ind w:hanging="320"/>
      <w:jc w:val="both"/>
    </w:pPr>
    <w:rPr>
      <w:rFonts w:ascii="Segoe UI" w:eastAsia="Segoe UI" w:hAnsi="Segoe UI" w:cs="Segoe UI"/>
      <w:b/>
      <w:bCs/>
      <w:sz w:val="19"/>
      <w:szCs w:val="19"/>
    </w:rPr>
  </w:style>
  <w:style w:type="character" w:customStyle="1" w:styleId="230">
    <w:name w:val="Основной текст (2)_3"/>
    <w:basedOn w:val="26"/>
    <w:rsid w:val="000C17F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 w:bidi="en-US"/>
    </w:rPr>
  </w:style>
  <w:style w:type="character" w:styleId="aff8">
    <w:name w:val="Strong"/>
    <w:uiPriority w:val="99"/>
    <w:qFormat/>
    <w:rsid w:val="00062E59"/>
    <w:rPr>
      <w:rFonts w:cs="Times New Roman"/>
      <w:b/>
      <w:bCs/>
    </w:rPr>
  </w:style>
  <w:style w:type="paragraph" w:customStyle="1" w:styleId="13">
    <w:name w:val="1ОСНОВНОЙ ТЕКСТ"/>
    <w:basedOn w:val="a1"/>
    <w:link w:val="15"/>
    <w:qFormat/>
    <w:rsid w:val="00014FA8"/>
    <w:pPr>
      <w:autoSpaceDE w:val="0"/>
      <w:autoSpaceDN w:val="0"/>
      <w:adjustRightInd w:val="0"/>
      <w:spacing w:before="120" w:after="120" w:line="240" w:lineRule="auto"/>
      <w:ind w:left="567"/>
    </w:pPr>
    <w:rPr>
      <w:rFonts w:ascii="Frutiger LT Com 45 Light" w:eastAsia="Calibri" w:hAnsi="Frutiger LT Com 45 Light" w:cs="Frutiger LT Com 45 Light"/>
      <w:color w:val="000000"/>
      <w:sz w:val="20"/>
      <w:szCs w:val="20"/>
      <w:lang w:eastAsia="ru-RU"/>
    </w:rPr>
  </w:style>
  <w:style w:type="character" w:customStyle="1" w:styleId="15">
    <w:name w:val="1ОСНОВНОЙ ТЕКСТ Знак"/>
    <w:link w:val="13"/>
    <w:rsid w:val="00014FA8"/>
    <w:rPr>
      <w:rFonts w:ascii="Frutiger LT Com 45 Light" w:eastAsia="Calibri" w:hAnsi="Frutiger LT Com 45 Light" w:cs="Frutiger LT Com 45 Light"/>
      <w:color w:val="000000"/>
      <w:sz w:val="20"/>
      <w:szCs w:val="20"/>
      <w:lang w:eastAsia="ru-RU"/>
    </w:rPr>
  </w:style>
  <w:style w:type="paragraph" w:customStyle="1" w:styleId="Default">
    <w:name w:val="Default"/>
    <w:rsid w:val="006B3A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pyright.ru/ru/documents/registraciy_avtorskih_prav/" TargetMode="External"/><Relationship Id="rId18" Type="http://schemas.openxmlformats.org/officeDocument/2006/relationships/hyperlink" Target="https://www.festool.ru/Products/Pages/Product-Detail.aspx?pid=691138&amp;name=LEX-3-150-5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copyright.ru/ru/documents/zashita_avtorskih_prav/znak_ohrani_avtorskih_i_smegnih_prav/" TargetMode="External"/><Relationship Id="rId17" Type="http://schemas.openxmlformats.org/officeDocument/2006/relationships/hyperlink" Target="http://forum.worldskill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forum.worldskills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www.wuerthmarket.ru/products/50/01/03/287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e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84553-1341-4F86-BB48-AF45C070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56</Pages>
  <Words>11771</Words>
  <Characters>67097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(13-Кузовной ремонт)</dc:creator>
  <cp:lastModifiedBy>Денис</cp:lastModifiedBy>
  <cp:revision>8</cp:revision>
  <dcterms:created xsi:type="dcterms:W3CDTF">2017-08-17T11:55:00Z</dcterms:created>
  <dcterms:modified xsi:type="dcterms:W3CDTF">2017-08-23T09:31:00Z</dcterms:modified>
</cp:coreProperties>
</file>